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B20" w:rsidRPr="00546B20" w:rsidRDefault="00546B20" w:rsidP="00546B20">
      <w:pPr>
        <w:jc w:val="center"/>
        <w:rPr>
          <w:rFonts w:ascii="Times New Roman" w:eastAsia="Times New Roman" w:hAnsi="Times New Roman" w:cs="Times New Roman"/>
          <w:b/>
          <w:sz w:val="28"/>
          <w:szCs w:val="28"/>
        </w:rPr>
      </w:pPr>
      <w:r w:rsidRPr="00546B20">
        <w:rPr>
          <w:rFonts w:ascii="Times New Roman" w:eastAsia="Times New Roman" w:hAnsi="Times New Roman" w:cs="Times New Roman"/>
          <w:b/>
          <w:sz w:val="28"/>
          <w:szCs w:val="28"/>
          <w:u w:val="single"/>
        </w:rPr>
        <w:t>Module 3</w:t>
      </w:r>
    </w:p>
    <w:p w:rsidR="00546B20" w:rsidRPr="001E73E2" w:rsidRDefault="00546B20" w:rsidP="00546B20">
      <w:pPr>
        <w:jc w:val="center"/>
        <w:rPr>
          <w:rFonts w:ascii="Times New Roman" w:hAnsi="Times New Roman" w:cs="Times New Roman"/>
          <w:b/>
          <w:caps/>
          <w:sz w:val="28"/>
          <w:szCs w:val="28"/>
          <w:u w:val="single"/>
          <w:lang w:eastAsia="zh-CN"/>
        </w:rPr>
      </w:pPr>
      <w:r w:rsidRPr="001E73E2">
        <w:rPr>
          <w:rFonts w:ascii="Times New Roman" w:eastAsia="Times New Roman" w:hAnsi="Times New Roman" w:cs="Times New Roman"/>
          <w:b/>
          <w:caps/>
          <w:sz w:val="28"/>
          <w:szCs w:val="28"/>
        </w:rPr>
        <w:t>Industrial Sector Level Management: Pollutant Trading using multicriteria optimization and decision making under uncertainty</w:t>
      </w:r>
    </w:p>
    <w:p w:rsidR="00C72EA3" w:rsidRPr="00A8158A" w:rsidRDefault="00C72EA3" w:rsidP="00C72EA3">
      <w:pPr>
        <w:rPr>
          <w:rFonts w:ascii="Times New Roman" w:hAnsi="Times New Roman" w:cs="Times New Roman"/>
          <w:b/>
          <w:sz w:val="24"/>
        </w:rPr>
      </w:pPr>
      <w:r w:rsidRPr="00A8158A">
        <w:rPr>
          <w:rFonts w:ascii="Times New Roman" w:hAnsi="Times New Roman" w:cs="Times New Roman"/>
          <w:b/>
          <w:sz w:val="24"/>
        </w:rPr>
        <w:t>Dr. Urmila Diwekar</w:t>
      </w:r>
      <w:r w:rsidRPr="00A8158A">
        <w:rPr>
          <w:rFonts w:ascii="Times New Roman" w:hAnsi="Times New Roman" w:cs="Times New Roman"/>
          <w:b/>
          <w:sz w:val="24"/>
          <w:vertAlign w:val="superscript"/>
        </w:rPr>
        <w:t>1</w:t>
      </w:r>
      <w:r w:rsidRPr="00A8158A">
        <w:rPr>
          <w:rFonts w:ascii="Times New Roman" w:hAnsi="Times New Roman" w:cs="Times New Roman"/>
          <w:b/>
          <w:sz w:val="24"/>
        </w:rPr>
        <w:t xml:space="preserve"> and Dr. Yogendra Shastri</w:t>
      </w:r>
      <w:r w:rsidRPr="00A8158A">
        <w:rPr>
          <w:rFonts w:ascii="Times New Roman" w:hAnsi="Times New Roman" w:cs="Times New Roman"/>
          <w:b/>
          <w:sz w:val="24"/>
          <w:vertAlign w:val="superscript"/>
        </w:rPr>
        <w:t>2</w:t>
      </w:r>
    </w:p>
    <w:p w:rsidR="00C72EA3" w:rsidRPr="00546B20" w:rsidRDefault="00C72EA3" w:rsidP="00C72EA3">
      <w:pPr>
        <w:rPr>
          <w:rFonts w:ascii="Times New Roman" w:hAnsi="Times New Roman" w:cs="Times New Roman"/>
        </w:rPr>
      </w:pPr>
      <w:r w:rsidRPr="00546B20">
        <w:rPr>
          <w:rFonts w:ascii="Times New Roman" w:hAnsi="Times New Roman" w:cs="Times New Roman"/>
          <w:vertAlign w:val="superscript"/>
        </w:rPr>
        <w:t>1</w:t>
      </w:r>
      <w:r w:rsidRPr="00546B20">
        <w:rPr>
          <w:rFonts w:ascii="Times New Roman" w:hAnsi="Times New Roman" w:cs="Times New Roman"/>
        </w:rPr>
        <w:t xml:space="preserve"> Viswamitra Research Institute, Chicago, IL</w:t>
      </w:r>
    </w:p>
    <w:p w:rsidR="00C72EA3" w:rsidRPr="00546B20" w:rsidRDefault="00C72EA3" w:rsidP="00C72EA3">
      <w:pPr>
        <w:rPr>
          <w:rFonts w:ascii="Times New Roman" w:hAnsi="Times New Roman" w:cs="Times New Roman"/>
        </w:rPr>
      </w:pPr>
      <w:r w:rsidRPr="00546B20">
        <w:rPr>
          <w:rFonts w:ascii="Times New Roman" w:hAnsi="Times New Roman" w:cs="Times New Roman"/>
          <w:vertAlign w:val="superscript"/>
        </w:rPr>
        <w:t>2</w:t>
      </w:r>
      <w:r w:rsidRPr="00546B20">
        <w:rPr>
          <w:rFonts w:ascii="Times New Roman" w:hAnsi="Times New Roman" w:cs="Times New Roman"/>
        </w:rPr>
        <w:t xml:space="preserve"> Indian Institute of Technology Bombay, Mumbai, India</w:t>
      </w:r>
      <w:bookmarkStart w:id="0" w:name="_GoBack"/>
      <w:bookmarkEnd w:id="0"/>
    </w:p>
    <w:p w:rsidR="001B2EB8" w:rsidRPr="00A8158A" w:rsidRDefault="001B2EB8" w:rsidP="000A653D">
      <w:pPr>
        <w:autoSpaceDE w:val="0"/>
        <w:autoSpaceDN w:val="0"/>
        <w:adjustRightInd w:val="0"/>
        <w:spacing w:after="0"/>
        <w:jc w:val="both"/>
        <w:rPr>
          <w:rFonts w:ascii="Times New Roman" w:hAnsi="Times New Roman" w:cs="Times New Roman"/>
          <w:b/>
          <w:szCs w:val="20"/>
          <w:lang w:val="en-IN"/>
        </w:rPr>
      </w:pPr>
      <w:r w:rsidRPr="001C5805">
        <w:rPr>
          <w:rFonts w:ascii="Times New Roman" w:hAnsi="Times New Roman" w:cs="Times New Roman"/>
          <w:b/>
          <w:sz w:val="24"/>
          <w:szCs w:val="20"/>
          <w:lang w:val="en-IN"/>
        </w:rPr>
        <w:t>Problem statement:</w:t>
      </w:r>
    </w:p>
    <w:p w:rsidR="001B2EB8" w:rsidRPr="00A8158A" w:rsidRDefault="001B2EB8" w:rsidP="000A653D">
      <w:pPr>
        <w:autoSpaceDE w:val="0"/>
        <w:autoSpaceDN w:val="0"/>
        <w:adjustRightInd w:val="0"/>
        <w:spacing w:after="0"/>
        <w:jc w:val="both"/>
        <w:rPr>
          <w:rFonts w:ascii="Times New Roman" w:hAnsi="Times New Roman" w:cs="Times New Roman"/>
          <w:szCs w:val="20"/>
          <w:lang w:val="en-IN"/>
        </w:rPr>
      </w:pPr>
    </w:p>
    <w:p w:rsidR="0043287F" w:rsidRPr="00A8158A" w:rsidRDefault="00B33C8F" w:rsidP="000A1349">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Total Maximum Daily Load (</w:t>
      </w:r>
      <w:r w:rsidR="00FE1005" w:rsidRPr="00A8158A">
        <w:rPr>
          <w:rFonts w:ascii="Times New Roman" w:hAnsi="Times New Roman" w:cs="Times New Roman"/>
          <w:sz w:val="20"/>
          <w:szCs w:val="20"/>
        </w:rPr>
        <w:t>TMDL</w:t>
      </w:r>
      <w:r>
        <w:rPr>
          <w:rFonts w:ascii="Times New Roman" w:hAnsi="Times New Roman" w:cs="Times New Roman"/>
          <w:sz w:val="20"/>
          <w:szCs w:val="20"/>
        </w:rPr>
        <w:t>)</w:t>
      </w:r>
      <w:r w:rsidR="00FE1005" w:rsidRPr="00A8158A">
        <w:rPr>
          <w:rFonts w:ascii="Times New Roman" w:hAnsi="Times New Roman" w:cs="Times New Roman"/>
          <w:sz w:val="20"/>
          <w:szCs w:val="20"/>
        </w:rPr>
        <w:t xml:space="preserve"> of 32.8 kilograms/year </w:t>
      </w:r>
      <w:r w:rsidR="00A008D7" w:rsidRPr="00A8158A">
        <w:rPr>
          <w:rFonts w:ascii="Times New Roman" w:hAnsi="Times New Roman" w:cs="Times New Roman"/>
          <w:sz w:val="20"/>
          <w:szCs w:val="20"/>
        </w:rPr>
        <w:t xml:space="preserve">for mercury </w:t>
      </w:r>
      <w:r w:rsidR="00FE1005" w:rsidRPr="00A8158A">
        <w:rPr>
          <w:rFonts w:ascii="Times New Roman" w:hAnsi="Times New Roman" w:cs="Times New Roman"/>
          <w:sz w:val="20"/>
          <w:szCs w:val="20"/>
        </w:rPr>
        <w:t>has been established by the USEPA for five contiguous segments of</w:t>
      </w:r>
      <w:r w:rsidR="00A008D7" w:rsidRPr="00A8158A">
        <w:rPr>
          <w:rFonts w:ascii="Times New Roman" w:hAnsi="Times New Roman" w:cs="Times New Roman"/>
          <w:sz w:val="20"/>
          <w:szCs w:val="20"/>
        </w:rPr>
        <w:t xml:space="preserve"> </w:t>
      </w:r>
      <w:r w:rsidR="00FE1005" w:rsidRPr="00A8158A">
        <w:rPr>
          <w:rFonts w:ascii="Times New Roman" w:hAnsi="Times New Roman" w:cs="Times New Roman"/>
          <w:sz w:val="20"/>
          <w:szCs w:val="20"/>
        </w:rPr>
        <w:t>the Savannah River in the state of Georgia, US, leading to the applicable water quality standard</w:t>
      </w:r>
      <w:r w:rsidR="00A008D7" w:rsidRPr="00A8158A">
        <w:rPr>
          <w:rFonts w:ascii="Times New Roman" w:hAnsi="Times New Roman" w:cs="Times New Roman"/>
          <w:sz w:val="20"/>
          <w:szCs w:val="20"/>
        </w:rPr>
        <w:t xml:space="preserve"> </w:t>
      </w:r>
      <w:r w:rsidR="00FE1005" w:rsidRPr="00A8158A">
        <w:rPr>
          <w:rFonts w:ascii="Times New Roman" w:hAnsi="Times New Roman" w:cs="Times New Roman"/>
          <w:sz w:val="20"/>
          <w:szCs w:val="20"/>
        </w:rPr>
        <w:t>(WQS) of 2.8 ng/l (parts per trillion) in the watershed</w:t>
      </w:r>
      <w:r w:rsidR="00A008D7" w:rsidRPr="00A8158A">
        <w:rPr>
          <w:rFonts w:ascii="Times New Roman" w:hAnsi="Times New Roman" w:cs="Times New Roman"/>
          <w:sz w:val="20"/>
          <w:szCs w:val="20"/>
        </w:rPr>
        <w:t>. 29 major industries (point sources) need to comply with</w:t>
      </w:r>
      <w:r w:rsidR="002D23EE" w:rsidRPr="00A8158A">
        <w:rPr>
          <w:rFonts w:ascii="Times New Roman" w:hAnsi="Times New Roman" w:cs="Times New Roman"/>
          <w:sz w:val="20"/>
          <w:szCs w:val="20"/>
        </w:rPr>
        <w:t xml:space="preserve"> this water quality standard.</w:t>
      </w:r>
      <w:r w:rsidR="002D23EE" w:rsidRPr="00B33C8F">
        <w:rPr>
          <w:rFonts w:ascii="Times New Roman" w:hAnsi="Times New Roman" w:cs="Times New Roman"/>
          <w:sz w:val="18"/>
          <w:szCs w:val="20"/>
        </w:rPr>
        <w:t xml:space="preserve"> </w:t>
      </w:r>
      <w:r w:rsidRPr="00B33C8F">
        <w:rPr>
          <w:rFonts w:ascii="Times New Roman" w:hAnsi="Times New Roman" w:cs="Times New Roman"/>
          <w:sz w:val="20"/>
        </w:rPr>
        <w:t xml:space="preserve">The U.S. Environmental Protection Agency (EPA) defines point source pollution as “any single identifiable source of pollution from which pollutants are discharged, such as a pipe, ditch, ship or </w:t>
      </w:r>
      <w:proofErr w:type="gramStart"/>
      <w:r w:rsidRPr="00B33C8F">
        <w:rPr>
          <w:rFonts w:ascii="Times New Roman" w:hAnsi="Times New Roman" w:cs="Times New Roman"/>
          <w:sz w:val="20"/>
        </w:rPr>
        <w:t>factory</w:t>
      </w:r>
      <w:proofErr w:type="gramEnd"/>
      <w:r w:rsidRPr="00B33C8F">
        <w:rPr>
          <w:rFonts w:ascii="Times New Roman" w:hAnsi="Times New Roman" w:cs="Times New Roman"/>
          <w:sz w:val="20"/>
        </w:rPr>
        <w:t xml:space="preserve"> smokestack”.</w:t>
      </w:r>
      <w:r w:rsidRPr="00B33C8F">
        <w:rPr>
          <w:sz w:val="20"/>
        </w:rPr>
        <w:t xml:space="preserve"> </w:t>
      </w:r>
      <w:r w:rsidR="002D23EE" w:rsidRPr="00A8158A">
        <w:rPr>
          <w:rFonts w:ascii="Times New Roman" w:hAnsi="Times New Roman" w:cs="Times New Roman"/>
          <w:sz w:val="20"/>
          <w:szCs w:val="20"/>
        </w:rPr>
        <w:t>T</w:t>
      </w:r>
      <w:r w:rsidR="0063532B" w:rsidRPr="00A8158A">
        <w:rPr>
          <w:rFonts w:ascii="Times New Roman" w:hAnsi="Times New Roman" w:cs="Times New Roman"/>
          <w:sz w:val="20"/>
          <w:szCs w:val="20"/>
        </w:rPr>
        <w:t>hree different mercury control technologies</w:t>
      </w:r>
      <w:r w:rsidR="002D23EE" w:rsidRPr="00A8158A">
        <w:rPr>
          <w:rFonts w:ascii="Times New Roman" w:hAnsi="Times New Roman" w:cs="Times New Roman"/>
          <w:sz w:val="20"/>
          <w:szCs w:val="20"/>
        </w:rPr>
        <w:t>, namely, activated carbon adsorption, coagulation and filtration, and ion exchange,</w:t>
      </w:r>
      <w:r w:rsidR="0063532B" w:rsidRPr="00A8158A">
        <w:rPr>
          <w:rFonts w:ascii="Times New Roman" w:hAnsi="Times New Roman" w:cs="Times New Roman"/>
          <w:sz w:val="20"/>
          <w:szCs w:val="20"/>
        </w:rPr>
        <w:t xml:space="preserve"> are available for installation. </w:t>
      </w:r>
      <w:r w:rsidR="00C062C8" w:rsidRPr="00A8158A">
        <w:rPr>
          <w:rFonts w:ascii="Times New Roman" w:hAnsi="Times New Roman" w:cs="Times New Roman"/>
          <w:sz w:val="20"/>
          <w:szCs w:val="20"/>
        </w:rPr>
        <w:t>Each of these technologies has</w:t>
      </w:r>
      <w:r w:rsidR="00382BA1" w:rsidRPr="00A8158A">
        <w:rPr>
          <w:rFonts w:ascii="Times New Roman" w:hAnsi="Times New Roman" w:cs="Times New Roman"/>
          <w:sz w:val="20"/>
          <w:szCs w:val="20"/>
        </w:rPr>
        <w:t xml:space="preserve"> </w:t>
      </w:r>
      <w:r w:rsidR="00C062C8" w:rsidRPr="00A8158A">
        <w:rPr>
          <w:rFonts w:ascii="Times New Roman" w:hAnsi="Times New Roman" w:cs="Times New Roman"/>
          <w:sz w:val="20"/>
          <w:szCs w:val="20"/>
        </w:rPr>
        <w:t>a different cost</w:t>
      </w:r>
      <w:r w:rsidR="00382BA1" w:rsidRPr="00A8158A">
        <w:rPr>
          <w:rFonts w:ascii="Times New Roman" w:hAnsi="Times New Roman" w:cs="Times New Roman"/>
          <w:sz w:val="20"/>
          <w:szCs w:val="20"/>
        </w:rPr>
        <w:t xml:space="preserve"> and mercury reduction</w:t>
      </w:r>
      <w:r w:rsidR="00C062C8" w:rsidRPr="00A8158A">
        <w:rPr>
          <w:rFonts w:ascii="Times New Roman" w:hAnsi="Times New Roman" w:cs="Times New Roman"/>
          <w:sz w:val="20"/>
          <w:szCs w:val="20"/>
        </w:rPr>
        <w:t xml:space="preserve"> capability</w:t>
      </w:r>
      <w:r w:rsidR="00382BA1" w:rsidRPr="00A8158A">
        <w:rPr>
          <w:rFonts w:ascii="Times New Roman" w:hAnsi="Times New Roman" w:cs="Times New Roman"/>
          <w:sz w:val="20"/>
          <w:szCs w:val="20"/>
        </w:rPr>
        <w:t xml:space="preserve">. </w:t>
      </w:r>
      <w:r w:rsidR="00DF3F63" w:rsidRPr="00A8158A">
        <w:rPr>
          <w:rFonts w:ascii="Times New Roman" w:hAnsi="Times New Roman" w:cs="Times New Roman"/>
          <w:sz w:val="20"/>
          <w:szCs w:val="20"/>
        </w:rPr>
        <w:t xml:space="preserve">Since the </w:t>
      </w:r>
      <w:r w:rsidR="00A008D7" w:rsidRPr="00A8158A">
        <w:rPr>
          <w:rFonts w:ascii="Times New Roman" w:hAnsi="Times New Roman" w:cs="Times New Roman"/>
          <w:sz w:val="20"/>
          <w:szCs w:val="20"/>
        </w:rPr>
        <w:t xml:space="preserve">cost of compliance for the individual industries is </w:t>
      </w:r>
      <w:r w:rsidR="00DF3F63" w:rsidRPr="00A8158A">
        <w:rPr>
          <w:rFonts w:ascii="Times New Roman" w:hAnsi="Times New Roman" w:cs="Times New Roman"/>
          <w:sz w:val="20"/>
          <w:szCs w:val="20"/>
        </w:rPr>
        <w:t xml:space="preserve">typically </w:t>
      </w:r>
      <w:r w:rsidR="00A008D7" w:rsidRPr="00A8158A">
        <w:rPr>
          <w:rFonts w:ascii="Times New Roman" w:hAnsi="Times New Roman" w:cs="Times New Roman"/>
          <w:sz w:val="20"/>
          <w:szCs w:val="20"/>
        </w:rPr>
        <w:t>high</w:t>
      </w:r>
      <w:r w:rsidR="0063532B" w:rsidRPr="00A8158A">
        <w:rPr>
          <w:rFonts w:ascii="Times New Roman" w:hAnsi="Times New Roman" w:cs="Times New Roman"/>
          <w:sz w:val="20"/>
          <w:szCs w:val="20"/>
        </w:rPr>
        <w:t>,</w:t>
      </w:r>
      <w:r w:rsidR="00A008D7" w:rsidRPr="00A8158A">
        <w:rPr>
          <w:rFonts w:ascii="Times New Roman" w:hAnsi="Times New Roman" w:cs="Times New Roman"/>
          <w:sz w:val="20"/>
          <w:szCs w:val="20"/>
        </w:rPr>
        <w:t xml:space="preserve"> it has been proposed to explor</w:t>
      </w:r>
      <w:r w:rsidR="0063532B" w:rsidRPr="00A8158A">
        <w:rPr>
          <w:rFonts w:ascii="Times New Roman" w:hAnsi="Times New Roman" w:cs="Times New Roman"/>
          <w:sz w:val="20"/>
          <w:szCs w:val="20"/>
        </w:rPr>
        <w:t>e mercury trading as an option.</w:t>
      </w:r>
      <w:r w:rsidR="00D21F64" w:rsidRPr="00A8158A">
        <w:rPr>
          <w:rFonts w:ascii="Times New Roman" w:hAnsi="Times New Roman" w:cs="Times New Roman"/>
          <w:sz w:val="20"/>
          <w:szCs w:val="20"/>
        </w:rPr>
        <w:t xml:space="preserve"> </w:t>
      </w:r>
    </w:p>
    <w:p w:rsidR="0043287F" w:rsidRPr="00A8158A" w:rsidRDefault="0043287F" w:rsidP="000A1349">
      <w:pPr>
        <w:autoSpaceDE w:val="0"/>
        <w:autoSpaceDN w:val="0"/>
        <w:adjustRightInd w:val="0"/>
        <w:spacing w:after="0"/>
        <w:rPr>
          <w:rFonts w:ascii="Times New Roman" w:hAnsi="Times New Roman" w:cs="Times New Roman"/>
          <w:sz w:val="20"/>
          <w:szCs w:val="20"/>
        </w:rPr>
      </w:pPr>
    </w:p>
    <w:p w:rsidR="00F23915" w:rsidRPr="00A8158A" w:rsidRDefault="00D21F64" w:rsidP="000A1349">
      <w:pPr>
        <w:autoSpaceDE w:val="0"/>
        <w:autoSpaceDN w:val="0"/>
        <w:adjustRightInd w:val="0"/>
        <w:spacing w:after="0"/>
        <w:rPr>
          <w:rFonts w:ascii="Times New Roman" w:hAnsi="Times New Roman" w:cs="Times New Roman"/>
          <w:sz w:val="20"/>
          <w:szCs w:val="20"/>
        </w:rPr>
      </w:pPr>
      <w:r w:rsidRPr="00A8158A">
        <w:rPr>
          <w:rFonts w:ascii="Times New Roman" w:hAnsi="Times New Roman" w:cs="Times New Roman"/>
          <w:sz w:val="20"/>
          <w:szCs w:val="20"/>
        </w:rPr>
        <w:t>Trading is mostly practiced in a decentralized mann</w:t>
      </w:r>
      <w:r w:rsidR="0043287F" w:rsidRPr="00A8158A">
        <w:rPr>
          <w:rFonts w:ascii="Times New Roman" w:hAnsi="Times New Roman" w:cs="Times New Roman"/>
          <w:sz w:val="20"/>
          <w:szCs w:val="20"/>
        </w:rPr>
        <w:t>er for other p</w:t>
      </w:r>
      <w:r w:rsidR="008F7753" w:rsidRPr="00A8158A">
        <w:rPr>
          <w:rFonts w:ascii="Times New Roman" w:hAnsi="Times New Roman" w:cs="Times New Roman"/>
          <w:sz w:val="20"/>
          <w:szCs w:val="20"/>
        </w:rPr>
        <w:t xml:space="preserve">ollutants. </w:t>
      </w:r>
      <w:r w:rsidR="00F23915" w:rsidRPr="00A8158A">
        <w:rPr>
          <w:rFonts w:ascii="Times New Roman" w:hAnsi="Times New Roman" w:cs="Times New Roman"/>
          <w:sz w:val="20"/>
          <w:szCs w:val="20"/>
        </w:rPr>
        <w:t xml:space="preserve">However, a decentralized trading mechanism has following limitations: </w:t>
      </w:r>
    </w:p>
    <w:p w:rsidR="00EE15F5" w:rsidRPr="00A8158A" w:rsidRDefault="00F23915" w:rsidP="000A1349">
      <w:pPr>
        <w:pStyle w:val="ListParagraph"/>
        <w:numPr>
          <w:ilvl w:val="0"/>
          <w:numId w:val="5"/>
        </w:numPr>
        <w:autoSpaceDE w:val="0"/>
        <w:autoSpaceDN w:val="0"/>
        <w:adjustRightInd w:val="0"/>
        <w:spacing w:after="0"/>
        <w:rPr>
          <w:rFonts w:ascii="Times New Roman" w:hAnsi="Times New Roman" w:cs="Times New Roman"/>
          <w:sz w:val="20"/>
          <w:szCs w:val="20"/>
        </w:rPr>
      </w:pPr>
      <w:r w:rsidRPr="00A8158A">
        <w:rPr>
          <w:rFonts w:ascii="Times New Roman" w:hAnsi="Times New Roman" w:cs="Times New Roman"/>
          <w:sz w:val="20"/>
          <w:szCs w:val="20"/>
        </w:rPr>
        <w:t xml:space="preserve">Point sources will typically </w:t>
      </w:r>
      <w:proofErr w:type="gramStart"/>
      <w:r w:rsidRPr="00A8158A">
        <w:rPr>
          <w:rFonts w:ascii="Times New Roman" w:hAnsi="Times New Roman" w:cs="Times New Roman"/>
          <w:sz w:val="20"/>
          <w:szCs w:val="20"/>
        </w:rPr>
        <w:t>overachieve</w:t>
      </w:r>
      <w:proofErr w:type="gramEnd"/>
      <w:r w:rsidRPr="00A8158A">
        <w:rPr>
          <w:rFonts w:ascii="Times New Roman" w:hAnsi="Times New Roman" w:cs="Times New Roman"/>
          <w:sz w:val="20"/>
          <w:szCs w:val="20"/>
        </w:rPr>
        <w:t xml:space="preserve"> the reduction targets due to technology specifications when trading is not possible. This reduces the overall mercury discharge more than that mandated by the </w:t>
      </w:r>
      <w:r w:rsidR="00EE15F5" w:rsidRPr="00A8158A">
        <w:rPr>
          <w:rFonts w:ascii="Times New Roman" w:hAnsi="Times New Roman" w:cs="Times New Roman"/>
          <w:sz w:val="20"/>
          <w:szCs w:val="20"/>
        </w:rPr>
        <w:t xml:space="preserve">regulation. However, when trading is allowed, </w:t>
      </w:r>
      <w:r w:rsidR="00952C36" w:rsidRPr="00A8158A">
        <w:rPr>
          <w:rFonts w:ascii="Times New Roman" w:hAnsi="Times New Roman" w:cs="Times New Roman"/>
          <w:sz w:val="20"/>
          <w:szCs w:val="20"/>
        </w:rPr>
        <w:t xml:space="preserve">the overall reduction will be equal to that mandated by the regulation. </w:t>
      </w:r>
      <w:r w:rsidR="000A7145" w:rsidRPr="00A8158A">
        <w:rPr>
          <w:rFonts w:ascii="Times New Roman" w:hAnsi="Times New Roman" w:cs="Times New Roman"/>
          <w:sz w:val="20"/>
          <w:szCs w:val="20"/>
        </w:rPr>
        <w:t>The actual magnitude of this difference cannot be estimated with decentralized trading.</w:t>
      </w:r>
    </w:p>
    <w:p w:rsidR="00EE15F5" w:rsidRPr="00A8158A" w:rsidRDefault="007A1332" w:rsidP="000A1349">
      <w:pPr>
        <w:pStyle w:val="ListParagraph"/>
        <w:numPr>
          <w:ilvl w:val="0"/>
          <w:numId w:val="5"/>
        </w:numPr>
        <w:autoSpaceDE w:val="0"/>
        <w:autoSpaceDN w:val="0"/>
        <w:adjustRightInd w:val="0"/>
        <w:spacing w:after="0"/>
        <w:rPr>
          <w:rFonts w:ascii="Times New Roman" w:hAnsi="Times New Roman" w:cs="Times New Roman"/>
          <w:sz w:val="20"/>
          <w:szCs w:val="20"/>
        </w:rPr>
      </w:pPr>
      <w:r w:rsidRPr="00A8158A">
        <w:rPr>
          <w:rFonts w:ascii="Times New Roman" w:hAnsi="Times New Roman" w:cs="Times New Roman"/>
          <w:sz w:val="20"/>
          <w:szCs w:val="20"/>
        </w:rPr>
        <w:t xml:space="preserve">The emissions, even though satisfying the regulatory requirements, will lead to some health impacts on the human population. </w:t>
      </w:r>
      <w:r w:rsidR="00C72E58" w:rsidRPr="00A8158A">
        <w:rPr>
          <w:rFonts w:ascii="Times New Roman" w:hAnsi="Times New Roman" w:cs="Times New Roman"/>
          <w:sz w:val="20"/>
          <w:szCs w:val="20"/>
        </w:rPr>
        <w:t>The government/regulatory agency need to know the impact of allowing trading on the overall health care costs. This cannot be accomplished in a decentralized manner.</w:t>
      </w:r>
    </w:p>
    <w:p w:rsidR="00EE15F5" w:rsidRPr="00A8158A" w:rsidRDefault="00EE15F5" w:rsidP="000A1349">
      <w:pPr>
        <w:autoSpaceDE w:val="0"/>
        <w:autoSpaceDN w:val="0"/>
        <w:adjustRightInd w:val="0"/>
        <w:spacing w:after="0"/>
        <w:rPr>
          <w:rFonts w:ascii="Times New Roman" w:hAnsi="Times New Roman" w:cs="Times New Roman"/>
          <w:sz w:val="20"/>
          <w:szCs w:val="20"/>
        </w:rPr>
      </w:pPr>
    </w:p>
    <w:p w:rsidR="00940FB7" w:rsidRPr="00A8158A" w:rsidRDefault="008E4B9C" w:rsidP="000A1349">
      <w:pPr>
        <w:autoSpaceDE w:val="0"/>
        <w:autoSpaceDN w:val="0"/>
        <w:adjustRightInd w:val="0"/>
        <w:spacing w:after="0"/>
        <w:rPr>
          <w:rFonts w:ascii="Times New Roman" w:hAnsi="Times New Roman" w:cs="Times New Roman"/>
          <w:sz w:val="20"/>
          <w:szCs w:val="20"/>
        </w:rPr>
      </w:pPr>
      <w:r w:rsidRPr="00A8158A">
        <w:rPr>
          <w:rFonts w:ascii="Times New Roman" w:hAnsi="Times New Roman" w:cs="Times New Roman"/>
          <w:sz w:val="20"/>
          <w:szCs w:val="20"/>
        </w:rPr>
        <w:t xml:space="preserve">Therefore, it is desired to develop an </w:t>
      </w:r>
      <w:r w:rsidR="001112D4" w:rsidRPr="00A8158A">
        <w:rPr>
          <w:rFonts w:ascii="Times New Roman" w:hAnsi="Times New Roman" w:cs="Times New Roman"/>
          <w:sz w:val="20"/>
          <w:szCs w:val="20"/>
        </w:rPr>
        <w:t xml:space="preserve">integrated </w:t>
      </w:r>
      <w:r w:rsidRPr="00A8158A">
        <w:rPr>
          <w:rFonts w:ascii="Times New Roman" w:hAnsi="Times New Roman" w:cs="Times New Roman"/>
          <w:sz w:val="20"/>
          <w:szCs w:val="20"/>
        </w:rPr>
        <w:t xml:space="preserve">optimization </w:t>
      </w:r>
      <w:r w:rsidR="00261298" w:rsidRPr="00A8158A">
        <w:rPr>
          <w:rFonts w:ascii="Times New Roman" w:hAnsi="Times New Roman" w:cs="Times New Roman"/>
          <w:sz w:val="20"/>
          <w:szCs w:val="20"/>
        </w:rPr>
        <w:t>based framework</w:t>
      </w:r>
      <w:r w:rsidRPr="00A8158A">
        <w:rPr>
          <w:rFonts w:ascii="Times New Roman" w:hAnsi="Times New Roman" w:cs="Times New Roman"/>
          <w:sz w:val="20"/>
          <w:szCs w:val="20"/>
        </w:rPr>
        <w:t xml:space="preserve"> to administer mercury trading in the considered watershed. </w:t>
      </w:r>
    </w:p>
    <w:p w:rsidR="00940FB7" w:rsidRPr="00A8158A" w:rsidRDefault="00940FB7" w:rsidP="000A1349">
      <w:pPr>
        <w:autoSpaceDE w:val="0"/>
        <w:autoSpaceDN w:val="0"/>
        <w:adjustRightInd w:val="0"/>
        <w:spacing w:after="0"/>
        <w:rPr>
          <w:rFonts w:ascii="Times New Roman" w:hAnsi="Times New Roman" w:cs="Times New Roman"/>
          <w:sz w:val="20"/>
          <w:szCs w:val="20"/>
        </w:rPr>
      </w:pPr>
    </w:p>
    <w:p w:rsidR="007E77F0" w:rsidRDefault="00A81CAF" w:rsidP="007E77F0">
      <w:pPr>
        <w:autoSpaceDE w:val="0"/>
        <w:autoSpaceDN w:val="0"/>
        <w:adjustRightInd w:val="0"/>
        <w:spacing w:after="0"/>
        <w:rPr>
          <w:rFonts w:ascii="Times New Roman" w:hAnsi="Times New Roman" w:cs="Times New Roman"/>
          <w:b/>
          <w:sz w:val="24"/>
        </w:rPr>
      </w:pPr>
      <w:r w:rsidRPr="00A8158A">
        <w:rPr>
          <w:rFonts w:ascii="Times New Roman" w:hAnsi="Times New Roman" w:cs="Times New Roman"/>
          <w:sz w:val="20"/>
          <w:szCs w:val="20"/>
        </w:rPr>
        <w:t xml:space="preserve">The </w:t>
      </w:r>
      <w:r w:rsidR="00251925" w:rsidRPr="00A8158A">
        <w:rPr>
          <w:rFonts w:ascii="Times New Roman" w:hAnsi="Times New Roman" w:cs="Times New Roman"/>
          <w:sz w:val="20"/>
          <w:szCs w:val="20"/>
        </w:rPr>
        <w:t xml:space="preserve">specific </w:t>
      </w:r>
      <w:r w:rsidRPr="00A8158A">
        <w:rPr>
          <w:rFonts w:ascii="Times New Roman" w:hAnsi="Times New Roman" w:cs="Times New Roman"/>
          <w:sz w:val="20"/>
          <w:szCs w:val="20"/>
        </w:rPr>
        <w:t>goal is to formulate</w:t>
      </w:r>
      <w:r w:rsidR="0063532B" w:rsidRPr="00A8158A">
        <w:rPr>
          <w:rFonts w:ascii="Times New Roman" w:hAnsi="Times New Roman" w:cs="Times New Roman"/>
          <w:sz w:val="20"/>
          <w:szCs w:val="20"/>
        </w:rPr>
        <w:t xml:space="preserve"> an optimization </w:t>
      </w:r>
      <w:r w:rsidR="00BB1CA8" w:rsidRPr="00A8158A">
        <w:rPr>
          <w:rFonts w:ascii="Times New Roman" w:hAnsi="Times New Roman" w:cs="Times New Roman"/>
          <w:sz w:val="20"/>
          <w:szCs w:val="20"/>
        </w:rPr>
        <w:t>model</w:t>
      </w:r>
      <w:r w:rsidR="0063532B" w:rsidRPr="00A8158A">
        <w:rPr>
          <w:rFonts w:ascii="Times New Roman" w:hAnsi="Times New Roman" w:cs="Times New Roman"/>
          <w:sz w:val="20"/>
          <w:szCs w:val="20"/>
        </w:rPr>
        <w:t xml:space="preserve"> to determine the optimal trading policy a</w:t>
      </w:r>
      <w:r w:rsidR="00F86679" w:rsidRPr="00A8158A">
        <w:rPr>
          <w:rFonts w:ascii="Times New Roman" w:hAnsi="Times New Roman" w:cs="Times New Roman"/>
          <w:sz w:val="20"/>
          <w:szCs w:val="20"/>
        </w:rPr>
        <w:t>mong the 29</w:t>
      </w:r>
      <w:r w:rsidR="00645F06" w:rsidRPr="00A8158A">
        <w:rPr>
          <w:rFonts w:ascii="Times New Roman" w:hAnsi="Times New Roman" w:cs="Times New Roman"/>
          <w:sz w:val="20"/>
          <w:szCs w:val="20"/>
        </w:rPr>
        <w:t xml:space="preserve"> point sources and to select </w:t>
      </w:r>
      <w:r w:rsidR="00F86679" w:rsidRPr="00A8158A">
        <w:rPr>
          <w:rFonts w:ascii="Times New Roman" w:hAnsi="Times New Roman" w:cs="Times New Roman"/>
          <w:sz w:val="20"/>
          <w:szCs w:val="20"/>
        </w:rPr>
        <w:t>the most appropriate control technologies</w:t>
      </w:r>
      <w:r w:rsidR="00FB507D" w:rsidRPr="00A8158A">
        <w:rPr>
          <w:rFonts w:ascii="Times New Roman" w:hAnsi="Times New Roman" w:cs="Times New Roman"/>
          <w:sz w:val="20"/>
          <w:szCs w:val="20"/>
        </w:rPr>
        <w:t xml:space="preserve"> for individual point sources</w:t>
      </w:r>
      <w:r w:rsidR="00F86679" w:rsidRPr="00A8158A">
        <w:rPr>
          <w:rFonts w:ascii="Times New Roman" w:hAnsi="Times New Roman" w:cs="Times New Roman"/>
          <w:sz w:val="20"/>
          <w:szCs w:val="20"/>
        </w:rPr>
        <w:t>,</w:t>
      </w:r>
      <w:r w:rsidR="00F15129" w:rsidRPr="00A8158A">
        <w:rPr>
          <w:rFonts w:ascii="Times New Roman" w:hAnsi="Times New Roman" w:cs="Times New Roman"/>
          <w:sz w:val="20"/>
          <w:szCs w:val="20"/>
        </w:rPr>
        <w:t xml:space="preserve"> with the objective of </w:t>
      </w:r>
      <w:r w:rsidR="00F86679" w:rsidRPr="00A8158A">
        <w:rPr>
          <w:rFonts w:ascii="Times New Roman" w:hAnsi="Times New Roman" w:cs="Times New Roman"/>
          <w:sz w:val="20"/>
          <w:szCs w:val="20"/>
        </w:rPr>
        <w:t>reduci</w:t>
      </w:r>
      <w:r w:rsidR="00F15129" w:rsidRPr="00A8158A">
        <w:rPr>
          <w:rFonts w:ascii="Times New Roman" w:hAnsi="Times New Roman" w:cs="Times New Roman"/>
          <w:sz w:val="20"/>
          <w:szCs w:val="20"/>
        </w:rPr>
        <w:t>ng the overall compliance cost for all the point sources together.</w:t>
      </w:r>
      <w:r w:rsidR="00BA23DC" w:rsidRPr="00A8158A">
        <w:rPr>
          <w:rFonts w:ascii="Times New Roman" w:hAnsi="Times New Roman" w:cs="Times New Roman"/>
          <w:sz w:val="20"/>
          <w:szCs w:val="20"/>
        </w:rPr>
        <w:t xml:space="preserve"> </w:t>
      </w:r>
      <w:r w:rsidR="00ED043F" w:rsidRPr="00A8158A">
        <w:rPr>
          <w:rFonts w:ascii="Times New Roman" w:hAnsi="Times New Roman" w:cs="Times New Roman"/>
          <w:sz w:val="20"/>
          <w:szCs w:val="20"/>
        </w:rPr>
        <w:t xml:space="preserve">It is also desired to extend the basic optimization model to consider nonlinearity in control technology cost functions and uncertainty in parameter values. We also want to consider the impact of trading on overall health care cost of the population consuming water in the watershed </w:t>
      </w:r>
      <w:r w:rsidR="004B556C" w:rsidRPr="00A8158A">
        <w:rPr>
          <w:rFonts w:ascii="Times New Roman" w:hAnsi="Times New Roman" w:cs="Times New Roman"/>
          <w:sz w:val="20"/>
          <w:szCs w:val="20"/>
        </w:rPr>
        <w:t>and formulate an optimization model that balances the compliance cost and the health care cost.</w:t>
      </w:r>
      <w:r w:rsidR="00DA26EA" w:rsidRPr="00A8158A">
        <w:rPr>
          <w:rFonts w:ascii="Times New Roman" w:hAnsi="Times New Roman" w:cs="Times New Roman"/>
          <w:szCs w:val="20"/>
          <w:lang w:val="en-IN"/>
        </w:rPr>
        <w:br/>
      </w:r>
    </w:p>
    <w:p w:rsidR="00334C1F" w:rsidRPr="00A8158A" w:rsidRDefault="000A49DB" w:rsidP="007E77F0">
      <w:pPr>
        <w:autoSpaceDE w:val="0"/>
        <w:autoSpaceDN w:val="0"/>
        <w:adjustRightInd w:val="0"/>
        <w:spacing w:after="0"/>
        <w:rPr>
          <w:rFonts w:ascii="Times New Roman" w:hAnsi="Times New Roman" w:cs="Times New Roman"/>
          <w:b/>
          <w:sz w:val="24"/>
        </w:rPr>
      </w:pPr>
      <w:r w:rsidRPr="00A8158A">
        <w:rPr>
          <w:rFonts w:ascii="Times New Roman" w:hAnsi="Times New Roman" w:cs="Times New Roman"/>
          <w:b/>
          <w:sz w:val="24"/>
        </w:rPr>
        <w:t>Specific activities</w:t>
      </w:r>
      <w:r w:rsidR="00334C1F" w:rsidRPr="00A8158A">
        <w:rPr>
          <w:rFonts w:ascii="Times New Roman" w:hAnsi="Times New Roman" w:cs="Times New Roman"/>
          <w:b/>
          <w:sz w:val="24"/>
        </w:rPr>
        <w:t xml:space="preserve"> for </w:t>
      </w:r>
      <w:r w:rsidR="00B0213D" w:rsidRPr="00A8158A">
        <w:rPr>
          <w:rFonts w:ascii="Times New Roman" w:hAnsi="Times New Roman" w:cs="Times New Roman"/>
          <w:b/>
          <w:sz w:val="24"/>
        </w:rPr>
        <w:t>optimization model formulation</w:t>
      </w:r>
    </w:p>
    <w:p w:rsidR="00430689" w:rsidRPr="00A8158A" w:rsidRDefault="00430689"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Identify and list the model parameters for which data are given</w:t>
      </w:r>
    </w:p>
    <w:p w:rsidR="00334C1F" w:rsidRPr="00A8158A" w:rsidRDefault="00245E7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Identify the decision variables</w:t>
      </w:r>
      <w:r w:rsidR="00A5088D" w:rsidRPr="00A8158A">
        <w:rPr>
          <w:rFonts w:ascii="Times New Roman" w:hAnsi="Times New Roman" w:cs="Times New Roman"/>
          <w:sz w:val="20"/>
          <w:szCs w:val="20"/>
          <w:lang w:val="en-IN"/>
        </w:rPr>
        <w:t xml:space="preserve"> in the model</w:t>
      </w:r>
    </w:p>
    <w:p w:rsidR="00245E70" w:rsidRPr="00A8158A" w:rsidRDefault="00245E7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lastRenderedPageBreak/>
        <w:t xml:space="preserve">Formulate the </w:t>
      </w:r>
      <w:r w:rsidR="00A5088D" w:rsidRPr="00A8158A">
        <w:rPr>
          <w:rFonts w:ascii="Times New Roman" w:hAnsi="Times New Roman" w:cs="Times New Roman"/>
          <w:sz w:val="20"/>
          <w:szCs w:val="20"/>
          <w:lang w:val="en-IN"/>
        </w:rPr>
        <w:t xml:space="preserve">model </w:t>
      </w:r>
      <w:r w:rsidRPr="00A8158A">
        <w:rPr>
          <w:rFonts w:ascii="Times New Roman" w:hAnsi="Times New Roman" w:cs="Times New Roman"/>
          <w:sz w:val="20"/>
          <w:szCs w:val="20"/>
          <w:lang w:val="en-IN"/>
        </w:rPr>
        <w:t>constraints</w:t>
      </w:r>
    </w:p>
    <w:p w:rsidR="00245E70" w:rsidRDefault="00245E7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 xml:space="preserve">Formulate the </w:t>
      </w:r>
      <w:r w:rsidR="00BE6FE5" w:rsidRPr="00A8158A">
        <w:rPr>
          <w:rFonts w:ascii="Times New Roman" w:hAnsi="Times New Roman" w:cs="Times New Roman"/>
          <w:sz w:val="20"/>
          <w:szCs w:val="20"/>
          <w:lang w:val="en-IN"/>
        </w:rPr>
        <w:t xml:space="preserve">economic </w:t>
      </w:r>
      <w:r w:rsidRPr="00A8158A">
        <w:rPr>
          <w:rFonts w:ascii="Times New Roman" w:hAnsi="Times New Roman" w:cs="Times New Roman"/>
          <w:sz w:val="20"/>
          <w:szCs w:val="20"/>
          <w:lang w:val="en-IN"/>
        </w:rPr>
        <w:t>objective function</w:t>
      </w:r>
      <w:r w:rsidR="00BE6FE5" w:rsidRPr="00A8158A">
        <w:rPr>
          <w:rFonts w:ascii="Times New Roman" w:hAnsi="Times New Roman" w:cs="Times New Roman"/>
          <w:sz w:val="20"/>
          <w:szCs w:val="20"/>
          <w:lang w:val="en-IN"/>
        </w:rPr>
        <w:t xml:space="preserve"> (cost minimization)</w:t>
      </w:r>
    </w:p>
    <w:p w:rsidR="003A16C1" w:rsidRPr="00A8158A" w:rsidRDefault="003A16C1"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Calculation of the health care cost due to exposure to mercury</w:t>
      </w:r>
    </w:p>
    <w:p w:rsidR="00BE6FE5" w:rsidRPr="00A8158A" w:rsidRDefault="0046487D"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sidRPr="00A8158A">
        <w:rPr>
          <w:rFonts w:ascii="Times New Roman" w:hAnsi="Times New Roman" w:cs="Times New Roman"/>
          <w:sz w:val="20"/>
          <w:szCs w:val="20"/>
          <w:lang w:val="en-IN"/>
        </w:rPr>
        <w:t>Program the model in a software tool (GAMS)</w:t>
      </w:r>
    </w:p>
    <w:p w:rsidR="00245E70" w:rsidRPr="00A8158A" w:rsidRDefault="008D1C30" w:rsidP="000A1349">
      <w:pPr>
        <w:pStyle w:val="ListParagraph"/>
        <w:numPr>
          <w:ilvl w:val="0"/>
          <w:numId w:val="6"/>
        </w:numPr>
        <w:autoSpaceDE w:val="0"/>
        <w:autoSpaceDN w:val="0"/>
        <w:adjustRightInd w:val="0"/>
        <w:spacing w:after="0"/>
        <w:rPr>
          <w:rFonts w:ascii="Times New Roman" w:hAnsi="Times New Roman" w:cs="Times New Roman"/>
          <w:sz w:val="20"/>
          <w:szCs w:val="20"/>
          <w:lang w:val="en-IN"/>
        </w:rPr>
      </w:pPr>
      <w:r>
        <w:rPr>
          <w:rFonts w:ascii="Times New Roman" w:hAnsi="Times New Roman" w:cs="Times New Roman"/>
          <w:sz w:val="20"/>
          <w:szCs w:val="20"/>
          <w:lang w:val="en-IN"/>
        </w:rPr>
        <w:t xml:space="preserve">Exercise: </w:t>
      </w:r>
      <w:r w:rsidR="0046487D" w:rsidRPr="00A8158A">
        <w:rPr>
          <w:rFonts w:ascii="Times New Roman" w:hAnsi="Times New Roman" w:cs="Times New Roman"/>
          <w:sz w:val="20"/>
          <w:szCs w:val="20"/>
          <w:lang w:val="en-IN"/>
        </w:rPr>
        <w:t>Solve the model and analyse the results</w:t>
      </w:r>
    </w:p>
    <w:p w:rsidR="00A36F45" w:rsidRPr="00A8158A" w:rsidRDefault="00A36F45" w:rsidP="00A36F45">
      <w:pPr>
        <w:autoSpaceDE w:val="0"/>
        <w:autoSpaceDN w:val="0"/>
        <w:adjustRightInd w:val="0"/>
        <w:spacing w:after="0" w:line="240" w:lineRule="auto"/>
        <w:rPr>
          <w:rFonts w:ascii="Times New Roman" w:hAnsi="Times New Roman" w:cs="Times New Roman"/>
          <w:sz w:val="20"/>
          <w:szCs w:val="20"/>
          <w:lang w:val="en-IN"/>
        </w:rPr>
      </w:pPr>
    </w:p>
    <w:p w:rsidR="00A36F45" w:rsidRPr="00A8158A" w:rsidRDefault="00A36F45" w:rsidP="00A36F45">
      <w:pPr>
        <w:autoSpaceDE w:val="0"/>
        <w:autoSpaceDN w:val="0"/>
        <w:adjustRightInd w:val="0"/>
        <w:spacing w:after="0" w:line="240" w:lineRule="auto"/>
        <w:rPr>
          <w:rFonts w:ascii="Times New Roman" w:hAnsi="Times New Roman" w:cs="Times New Roman"/>
          <w:sz w:val="20"/>
          <w:szCs w:val="20"/>
          <w:lang w:val="en-IN"/>
        </w:rPr>
      </w:pPr>
    </w:p>
    <w:p w:rsidR="00BB68E0" w:rsidRPr="00A8158A" w:rsidRDefault="00BB68E0" w:rsidP="00BB68E0">
      <w:pPr>
        <w:rPr>
          <w:rFonts w:ascii="Times New Roman" w:hAnsi="Times New Roman" w:cs="Times New Roman"/>
          <w:b/>
          <w:sz w:val="24"/>
        </w:rPr>
      </w:pPr>
      <w:r w:rsidRPr="00A8158A">
        <w:rPr>
          <w:rFonts w:ascii="Times New Roman" w:hAnsi="Times New Roman" w:cs="Times New Roman"/>
          <w:b/>
          <w:sz w:val="24"/>
        </w:rPr>
        <w:t>Solution</w:t>
      </w:r>
    </w:p>
    <w:p w:rsidR="005B558F" w:rsidRPr="00A27608" w:rsidRDefault="005B558F"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We will first formulate a generic optimization model and then apply it to the specific case of the Savannah River basin.</w:t>
      </w:r>
    </w:p>
    <w:p w:rsidR="005B558F" w:rsidRPr="00A27608" w:rsidRDefault="005B558F"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D06C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 xml:space="preserve">The </w:t>
      </w:r>
      <w:r w:rsidR="00FE1DA9" w:rsidRPr="00A27608">
        <w:rPr>
          <w:rFonts w:ascii="Times New Roman" w:hAnsi="Times New Roman" w:cs="Times New Roman"/>
          <w:sz w:val="20"/>
          <w:szCs w:val="24"/>
          <w:lang w:val="en-IN"/>
        </w:rPr>
        <w:t>TMDL (Total Maximum Daily Load) regulation has already been</w:t>
      </w:r>
      <w:r w:rsidR="00516907" w:rsidRPr="00A27608">
        <w:rPr>
          <w:rFonts w:ascii="Times New Roman" w:hAnsi="Times New Roman" w:cs="Times New Roman"/>
          <w:sz w:val="20"/>
          <w:szCs w:val="24"/>
          <w:lang w:val="en-IN"/>
        </w:rPr>
        <w:t xml:space="preserve"> </w:t>
      </w:r>
      <w:r w:rsidR="00FE1DA9" w:rsidRPr="00A27608">
        <w:rPr>
          <w:rFonts w:ascii="Times New Roman" w:hAnsi="Times New Roman" w:cs="Times New Roman"/>
          <w:sz w:val="20"/>
          <w:szCs w:val="24"/>
          <w:lang w:val="en-IN"/>
        </w:rPr>
        <w:t>developed by the state in consultation with USEPA. This translates into a specific load allocation</w:t>
      </w:r>
      <w:r w:rsidR="00516907" w:rsidRPr="00A27608">
        <w:rPr>
          <w:rFonts w:ascii="Times New Roman" w:hAnsi="Times New Roman" w:cs="Times New Roman"/>
          <w:sz w:val="20"/>
          <w:szCs w:val="24"/>
          <w:lang w:val="en-IN"/>
        </w:rPr>
        <w:t xml:space="preserve"> </w:t>
      </w:r>
      <w:r w:rsidR="00FE1DA9" w:rsidRPr="00A27608">
        <w:rPr>
          <w:rFonts w:ascii="Times New Roman" w:hAnsi="Times New Roman" w:cs="Times New Roman"/>
          <w:sz w:val="20"/>
          <w:szCs w:val="24"/>
          <w:lang w:val="en-IN"/>
        </w:rPr>
        <w:t>for each point source. Consider a set of point sources (PS</w:t>
      </w:r>
      <w:r w:rsidR="00FE1DA9" w:rsidRPr="00A27608">
        <w:rPr>
          <w:rFonts w:ascii="Times New Roman" w:hAnsi="Times New Roman" w:cs="Times New Roman"/>
          <w:i/>
          <w:iCs/>
          <w:sz w:val="20"/>
          <w:szCs w:val="24"/>
          <w:vertAlign w:val="subscript"/>
          <w:lang w:val="en-IN"/>
        </w:rPr>
        <w:t>i</w:t>
      </w:r>
      <w:r w:rsidR="00FE1DA9" w:rsidRPr="00A27608">
        <w:rPr>
          <w:rFonts w:ascii="Times New Roman" w:hAnsi="Times New Roman" w:cs="Times New Roman"/>
          <w:sz w:val="20"/>
          <w:szCs w:val="24"/>
          <w:lang w:val="en-IN"/>
        </w:rPr>
        <w:t xml:space="preserve">), </w:t>
      </w:r>
      <w:r w:rsidR="00FE1DA9" w:rsidRPr="00A27608">
        <w:rPr>
          <w:rFonts w:ascii="Times New Roman" w:hAnsi="Times New Roman" w:cs="Times New Roman"/>
          <w:i/>
          <w:iCs/>
          <w:sz w:val="20"/>
          <w:szCs w:val="24"/>
          <w:lang w:val="en-IN"/>
        </w:rPr>
        <w:t xml:space="preserve">i </w:t>
      </w:r>
      <w:r w:rsidR="00FE1DA9" w:rsidRPr="00A27608">
        <w:rPr>
          <w:rFonts w:ascii="Times New Roman" w:hAnsi="Times New Roman" w:cs="Times New Roman"/>
          <w:sz w:val="20"/>
          <w:szCs w:val="24"/>
          <w:lang w:val="en-IN"/>
        </w:rPr>
        <w:t>= 1,…</w:t>
      </w:r>
      <w:proofErr w:type="gramStart"/>
      <w:r w:rsidR="00FE1DA9" w:rsidRPr="00A27608">
        <w:rPr>
          <w:rFonts w:ascii="Times New Roman" w:hAnsi="Times New Roman" w:cs="Times New Roman"/>
          <w:sz w:val="20"/>
          <w:szCs w:val="24"/>
          <w:lang w:val="en-IN"/>
        </w:rPr>
        <w:t>,</w:t>
      </w:r>
      <w:r w:rsidR="00FE1DA9" w:rsidRPr="00A27608">
        <w:rPr>
          <w:rFonts w:ascii="Times New Roman" w:hAnsi="Times New Roman" w:cs="Times New Roman"/>
          <w:i/>
          <w:iCs/>
          <w:sz w:val="20"/>
          <w:szCs w:val="24"/>
          <w:lang w:val="en-IN"/>
        </w:rPr>
        <w:t>N</w:t>
      </w:r>
      <w:proofErr w:type="gramEnd"/>
      <w:r w:rsidR="00FE1DA9" w:rsidRPr="00A27608">
        <w:rPr>
          <w:rFonts w:ascii="Times New Roman" w:hAnsi="Times New Roman" w:cs="Times New Roman"/>
          <w:sz w:val="20"/>
          <w:szCs w:val="24"/>
          <w:lang w:val="en-IN"/>
        </w:rPr>
        <w:t>, disposing pollutant</w:t>
      </w:r>
      <w:r w:rsidR="00516907" w:rsidRPr="00A27608">
        <w:rPr>
          <w:rFonts w:ascii="Times New Roman" w:hAnsi="Times New Roman" w:cs="Times New Roman"/>
          <w:sz w:val="20"/>
          <w:szCs w:val="24"/>
          <w:lang w:val="en-IN"/>
        </w:rPr>
        <w:t xml:space="preserve"> containing waste water to a common water body or a </w:t>
      </w:r>
      <w:r w:rsidR="003166CF" w:rsidRPr="00A27608">
        <w:rPr>
          <w:rFonts w:ascii="Times New Roman" w:hAnsi="Times New Roman" w:cs="Times New Roman"/>
          <w:sz w:val="20"/>
          <w:szCs w:val="24"/>
          <w:lang w:val="en-IN"/>
        </w:rPr>
        <w:t>w</w:t>
      </w:r>
      <w:r w:rsidR="00516907" w:rsidRPr="00A27608">
        <w:rPr>
          <w:rFonts w:ascii="Times New Roman" w:hAnsi="Times New Roman" w:cs="Times New Roman"/>
          <w:sz w:val="20"/>
          <w:szCs w:val="24"/>
          <w:lang w:val="en-IN"/>
        </w:rPr>
        <w:t>atershed. The various point source specific</w:t>
      </w:r>
      <w:r w:rsidR="003166CF" w:rsidRPr="00A27608">
        <w:rPr>
          <w:rFonts w:ascii="Times New Roman" w:hAnsi="Times New Roman" w:cs="Times New Roman"/>
          <w:sz w:val="20"/>
          <w:szCs w:val="24"/>
          <w:lang w:val="en-IN"/>
        </w:rPr>
        <w:t xml:space="preserve"> </w:t>
      </w:r>
      <w:r w:rsidR="00516907" w:rsidRPr="00A27608">
        <w:rPr>
          <w:rFonts w:ascii="Times New Roman" w:hAnsi="Times New Roman" w:cs="Times New Roman"/>
          <w:sz w:val="20"/>
          <w:szCs w:val="24"/>
          <w:lang w:val="en-IN"/>
        </w:rPr>
        <w:t>parameters are:</w:t>
      </w:r>
    </w:p>
    <w:p w:rsidR="003166CF" w:rsidRPr="00A27608" w:rsidRDefault="003166CF"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i/>
          <w:iCs/>
          <w:sz w:val="20"/>
          <w:szCs w:val="24"/>
          <w:lang w:val="en-IN"/>
        </w:rPr>
        <w:t>D</w:t>
      </w:r>
      <w:r w:rsidRPr="00A27608">
        <w:rPr>
          <w:rFonts w:ascii="Times New Roman" w:hAnsi="Times New Roman" w:cs="Times New Roman"/>
          <w:i/>
          <w:iCs/>
          <w:sz w:val="20"/>
          <w:szCs w:val="24"/>
          <w:vertAlign w:val="subscript"/>
          <w:lang w:val="en-IN"/>
        </w:rPr>
        <w:t xml:space="preserve">i </w:t>
      </w:r>
      <w:r w:rsidRPr="00A27608">
        <w:rPr>
          <w:rFonts w:ascii="Times New Roman" w:hAnsi="Times New Roman" w:cs="Times New Roman"/>
          <w:sz w:val="20"/>
          <w:szCs w:val="24"/>
          <w:lang w:val="en-IN"/>
        </w:rPr>
        <w:t>= Discharge quantity of polluted water from PS</w:t>
      </w:r>
      <w:r w:rsidRPr="00A27608">
        <w:rPr>
          <w:rFonts w:ascii="Times New Roman" w:hAnsi="Times New Roman" w:cs="Times New Roman"/>
          <w:i/>
          <w:iCs/>
          <w:sz w:val="20"/>
          <w:szCs w:val="24"/>
          <w:vertAlign w:val="subscript"/>
          <w:lang w:val="en-IN"/>
        </w:rPr>
        <w:t>i</w:t>
      </w:r>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[volume/year]</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c</w:t>
      </w:r>
      <w:r w:rsidRPr="00A27608">
        <w:rPr>
          <w:rFonts w:ascii="Times New Roman" w:hAnsi="Times New Roman" w:cs="Times New Roman"/>
          <w:i/>
          <w:iCs/>
          <w:sz w:val="20"/>
          <w:szCs w:val="24"/>
          <w:vertAlign w:val="subscript"/>
          <w:lang w:val="en-IN"/>
        </w:rPr>
        <w:t>i</w:t>
      </w:r>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 Current pollutant concentration in discharge water from </w:t>
      </w:r>
      <w:r w:rsidR="003166CF" w:rsidRPr="00A27608">
        <w:rPr>
          <w:rFonts w:ascii="Times New Roman" w:hAnsi="Times New Roman" w:cs="Times New Roman"/>
          <w:sz w:val="20"/>
          <w:szCs w:val="24"/>
          <w:lang w:val="en-IN"/>
        </w:rPr>
        <w:t>PS</w:t>
      </w:r>
      <w:r w:rsidR="003166CF" w:rsidRPr="00A27608">
        <w:rPr>
          <w:rFonts w:ascii="Times New Roman" w:hAnsi="Times New Roman" w:cs="Times New Roman"/>
          <w:i/>
          <w:iCs/>
          <w:sz w:val="20"/>
          <w:szCs w:val="24"/>
          <w:vertAlign w:val="subscript"/>
          <w:lang w:val="en-IN"/>
        </w:rPr>
        <w:t>i</w:t>
      </w:r>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[mass/volume]</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red</w:t>
      </w:r>
      <w:r w:rsidRPr="00A27608">
        <w:rPr>
          <w:rFonts w:ascii="Times New Roman" w:hAnsi="Times New Roman" w:cs="Times New Roman"/>
          <w:i/>
          <w:iCs/>
          <w:sz w:val="20"/>
          <w:szCs w:val="24"/>
          <w:vertAlign w:val="subscript"/>
          <w:lang w:val="en-IN"/>
        </w:rPr>
        <w:t>i</w:t>
      </w:r>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 Desired pollutant quantity reduction in discharge of </w:t>
      </w:r>
      <w:r w:rsidR="003166CF" w:rsidRPr="00A27608">
        <w:rPr>
          <w:rFonts w:ascii="Times New Roman" w:hAnsi="Times New Roman" w:cs="Times New Roman"/>
          <w:sz w:val="20"/>
          <w:szCs w:val="24"/>
          <w:lang w:val="en-IN"/>
        </w:rPr>
        <w:t>PS</w:t>
      </w:r>
      <w:r w:rsidR="003166CF" w:rsidRPr="00A27608">
        <w:rPr>
          <w:rFonts w:ascii="Times New Roman" w:hAnsi="Times New Roman" w:cs="Times New Roman"/>
          <w:i/>
          <w:iCs/>
          <w:sz w:val="20"/>
          <w:szCs w:val="24"/>
          <w:vertAlign w:val="subscript"/>
          <w:lang w:val="en-IN"/>
        </w:rPr>
        <w:t>i</w:t>
      </w:r>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[mass/year]</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i/>
          <w:iCs/>
          <w:sz w:val="20"/>
          <w:szCs w:val="24"/>
          <w:lang w:val="en-IN"/>
        </w:rPr>
        <w:t>P</w:t>
      </w:r>
      <w:r w:rsidRPr="00A27608">
        <w:rPr>
          <w:rFonts w:ascii="Times New Roman" w:hAnsi="Times New Roman" w:cs="Times New Roman"/>
          <w:i/>
          <w:iCs/>
          <w:sz w:val="20"/>
          <w:szCs w:val="24"/>
          <w:vertAlign w:val="subscript"/>
          <w:lang w:val="en-IN"/>
        </w:rPr>
        <w:t>i</w:t>
      </w:r>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 Treatment cost incurred by </w:t>
      </w:r>
      <w:r w:rsidR="00FA1EC2" w:rsidRPr="00A27608">
        <w:rPr>
          <w:rFonts w:ascii="Times New Roman" w:hAnsi="Times New Roman" w:cs="Times New Roman"/>
          <w:sz w:val="20"/>
          <w:szCs w:val="24"/>
          <w:lang w:val="en-IN"/>
        </w:rPr>
        <w:t>PS</w:t>
      </w:r>
      <w:r w:rsidR="00FA1EC2" w:rsidRPr="00A27608">
        <w:rPr>
          <w:rFonts w:ascii="Times New Roman" w:hAnsi="Times New Roman" w:cs="Times New Roman"/>
          <w:i/>
          <w:iCs/>
          <w:sz w:val="20"/>
          <w:szCs w:val="24"/>
          <w:vertAlign w:val="subscript"/>
          <w:lang w:val="en-IN"/>
        </w:rPr>
        <w:t>i</w:t>
      </w:r>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to reduce pollution </w:t>
      </w:r>
      <w:r w:rsidR="00E57045" w:rsidRPr="00A27608">
        <w:rPr>
          <w:rFonts w:ascii="Times New Roman" w:hAnsi="Times New Roman" w:cs="Times New Roman"/>
          <w:sz w:val="20"/>
          <w:szCs w:val="24"/>
          <w:lang w:val="en-IN"/>
        </w:rPr>
        <w:t>when trading is not possible (obtained from module 2)</w:t>
      </w:r>
    </w:p>
    <w:p w:rsidR="00223567" w:rsidRPr="00A27608" w:rsidRDefault="00223567"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 xml:space="preserve">Let </w:t>
      </w:r>
      <w:r w:rsidRPr="00A27608">
        <w:rPr>
          <w:rFonts w:ascii="Times New Roman" w:hAnsi="Times New Roman" w:cs="Times New Roman"/>
          <w:i/>
          <w:iCs/>
          <w:sz w:val="20"/>
          <w:szCs w:val="24"/>
          <w:lang w:val="en-IN"/>
        </w:rPr>
        <w:t xml:space="preserve">j </w:t>
      </w:r>
      <w:r w:rsidRPr="00A27608">
        <w:rPr>
          <w:rFonts w:ascii="Times New Roman" w:hAnsi="Times New Roman" w:cs="Times New Roman"/>
          <w:sz w:val="20"/>
          <w:szCs w:val="24"/>
          <w:lang w:val="en-IN"/>
        </w:rPr>
        <w:t>= 1,…</w:t>
      </w:r>
      <w:proofErr w:type="gramStart"/>
      <w:r w:rsidRPr="00A27608">
        <w:rPr>
          <w:rFonts w:ascii="Times New Roman" w:hAnsi="Times New Roman" w:cs="Times New Roman"/>
          <w:sz w:val="20"/>
          <w:szCs w:val="24"/>
          <w:lang w:val="en-IN"/>
        </w:rPr>
        <w:t>,</w:t>
      </w:r>
      <w:r w:rsidRPr="00A27608">
        <w:rPr>
          <w:rFonts w:ascii="Times New Roman" w:hAnsi="Times New Roman" w:cs="Times New Roman"/>
          <w:i/>
          <w:iCs/>
          <w:sz w:val="20"/>
          <w:szCs w:val="24"/>
          <w:lang w:val="en-IN"/>
        </w:rPr>
        <w:t>M</w:t>
      </w:r>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be the set of waste reduction technologies available to the point </w:t>
      </w:r>
      <w:r w:rsidR="00223567" w:rsidRPr="00A27608">
        <w:rPr>
          <w:rFonts w:ascii="Times New Roman" w:hAnsi="Times New Roman" w:cs="Times New Roman"/>
          <w:sz w:val="20"/>
          <w:szCs w:val="24"/>
          <w:lang w:val="en-IN"/>
        </w:rPr>
        <w:t xml:space="preserve"> s</w:t>
      </w:r>
      <w:r w:rsidRPr="00A27608">
        <w:rPr>
          <w:rFonts w:ascii="Times New Roman" w:hAnsi="Times New Roman" w:cs="Times New Roman"/>
          <w:sz w:val="20"/>
          <w:szCs w:val="24"/>
          <w:lang w:val="en-IN"/>
        </w:rPr>
        <w:t>ources. The</w:t>
      </w:r>
      <w:r w:rsidR="00223567" w:rsidRPr="00A27608">
        <w:rPr>
          <w:rFonts w:ascii="Times New Roman" w:hAnsi="Times New Roman" w:cs="Times New Roman"/>
          <w:sz w:val="20"/>
          <w:szCs w:val="24"/>
          <w:lang w:val="en-IN"/>
        </w:rPr>
        <w:t xml:space="preserve"> </w:t>
      </w:r>
      <w:r w:rsidRPr="00A27608">
        <w:rPr>
          <w:rFonts w:ascii="Times New Roman" w:hAnsi="Times New Roman" w:cs="Times New Roman"/>
          <w:sz w:val="20"/>
          <w:szCs w:val="24"/>
          <w:lang w:val="en-IN"/>
        </w:rPr>
        <w:t>technology specific parameters are:</w:t>
      </w:r>
    </w:p>
    <w:p w:rsidR="00223567" w:rsidRPr="00A27608" w:rsidRDefault="00223567" w:rsidP="0052385D">
      <w:pPr>
        <w:autoSpaceDE w:val="0"/>
        <w:autoSpaceDN w:val="0"/>
        <w:adjustRightInd w:val="0"/>
        <w:spacing w:after="0"/>
        <w:jc w:val="both"/>
        <w:rPr>
          <w:rFonts w:ascii="Times New Roman" w:hAnsi="Times New Roman" w:cs="Times New Roman"/>
          <w:sz w:val="20"/>
          <w:szCs w:val="24"/>
          <w:lang w:val="en-IN"/>
        </w:rPr>
      </w:pPr>
    </w:p>
    <w:p w:rsidR="00516907" w:rsidRPr="00A27608" w:rsidRDefault="00516907" w:rsidP="006070F0">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f</w:t>
      </w:r>
      <w:r w:rsidRPr="00A27608">
        <w:rPr>
          <w:rFonts w:ascii="Times New Roman" w:hAnsi="Times New Roman" w:cs="Times New Roman"/>
          <w:i/>
          <w:iCs/>
          <w:sz w:val="20"/>
          <w:szCs w:val="24"/>
          <w:vertAlign w:val="subscript"/>
          <w:lang w:val="en-IN"/>
        </w:rPr>
        <w:t>j</w:t>
      </w:r>
      <w:r w:rsidRPr="00A27608">
        <w:rPr>
          <w:rFonts w:ascii="Times New Roman" w:hAnsi="Times New Roman" w:cs="Times New Roman"/>
          <w:sz w:val="20"/>
          <w:szCs w:val="24"/>
          <w:lang w:val="en-IN"/>
        </w:rPr>
        <w:t>(</w:t>
      </w:r>
      <w:proofErr w:type="gramEnd"/>
      <w:r w:rsidR="00A67069" w:rsidRPr="00A67069">
        <w:rPr>
          <w:rFonts w:ascii="Times New Roman" w:hAnsi="Times New Roman" w:cs="Times New Roman"/>
          <w:i/>
          <w:sz w:val="20"/>
          <w:szCs w:val="24"/>
          <w:lang w:val="en-IN"/>
        </w:rPr>
        <w:t>ϕ</w:t>
      </w:r>
      <w:r w:rsidRPr="00A27608">
        <w:rPr>
          <w:rFonts w:ascii="Times New Roman" w:hAnsi="Times New Roman" w:cs="Times New Roman"/>
          <w:i/>
          <w:iCs/>
          <w:sz w:val="20"/>
          <w:szCs w:val="24"/>
          <w:vertAlign w:val="subscript"/>
          <w:lang w:val="en-IN"/>
        </w:rPr>
        <w:t>j</w:t>
      </w:r>
      <w:r w:rsidRPr="00A27608">
        <w:rPr>
          <w:rFonts w:ascii="Times New Roman" w:hAnsi="Times New Roman" w:cs="Times New Roman"/>
          <w:i/>
          <w:iCs/>
          <w:sz w:val="20"/>
          <w:szCs w:val="24"/>
          <w:lang w:val="en-IN"/>
        </w:rPr>
        <w:t>, D</w:t>
      </w:r>
      <w:r w:rsidRPr="00A27608">
        <w:rPr>
          <w:rFonts w:ascii="Times New Roman" w:hAnsi="Times New Roman" w:cs="Times New Roman"/>
          <w:i/>
          <w:iCs/>
          <w:sz w:val="20"/>
          <w:szCs w:val="24"/>
          <w:vertAlign w:val="subscript"/>
          <w:lang w:val="en-IN"/>
        </w:rPr>
        <w:t>i</w:t>
      </w:r>
      <w:r w:rsidRPr="00A27608">
        <w:rPr>
          <w:rFonts w:ascii="Times New Roman" w:hAnsi="Times New Roman" w:cs="Times New Roman"/>
          <w:sz w:val="20"/>
          <w:szCs w:val="24"/>
          <w:lang w:val="en-IN"/>
        </w:rPr>
        <w:t xml:space="preserve">) = Cost function for total plant cost for technology </w:t>
      </w:r>
      <w:r w:rsidRPr="00A27608">
        <w:rPr>
          <w:rFonts w:ascii="Times New Roman" w:hAnsi="Times New Roman" w:cs="Times New Roman"/>
          <w:i/>
          <w:iCs/>
          <w:sz w:val="20"/>
          <w:szCs w:val="24"/>
          <w:lang w:val="en-IN"/>
        </w:rPr>
        <w:t xml:space="preserve">j </w:t>
      </w:r>
      <w:r w:rsidRPr="00A27608">
        <w:rPr>
          <w:rFonts w:ascii="Times New Roman" w:hAnsi="Times New Roman" w:cs="Times New Roman"/>
          <w:sz w:val="20"/>
          <w:szCs w:val="24"/>
          <w:lang w:val="en-IN"/>
        </w:rPr>
        <w:t>[$]</w:t>
      </w:r>
    </w:p>
    <w:p w:rsidR="00516907" w:rsidRPr="00A27608" w:rsidRDefault="00516907" w:rsidP="0052385D">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q</w:t>
      </w:r>
      <w:r w:rsidRPr="00A27608">
        <w:rPr>
          <w:rFonts w:ascii="Times New Roman" w:hAnsi="Times New Roman" w:cs="Times New Roman"/>
          <w:i/>
          <w:iCs/>
          <w:sz w:val="20"/>
          <w:szCs w:val="24"/>
          <w:vertAlign w:val="subscript"/>
          <w:lang w:val="en-IN"/>
        </w:rPr>
        <w:t>j</w:t>
      </w:r>
      <w:proofErr w:type="gramEnd"/>
      <w:r w:rsidRPr="00A27608">
        <w:rPr>
          <w:rFonts w:ascii="Times New Roman" w:hAnsi="Times New Roman" w:cs="Times New Roman"/>
          <w:i/>
          <w:iCs/>
          <w:sz w:val="20"/>
          <w:szCs w:val="24"/>
          <w:lang w:val="en-IN"/>
        </w:rPr>
        <w:t xml:space="preserve"> </w:t>
      </w:r>
      <w:r w:rsidR="00406D81" w:rsidRPr="00A27608">
        <w:rPr>
          <w:rFonts w:ascii="Times New Roman" w:hAnsi="Times New Roman" w:cs="Times New Roman"/>
          <w:sz w:val="20"/>
          <w:szCs w:val="24"/>
          <w:lang w:val="en-IN"/>
        </w:rPr>
        <w:t xml:space="preserve">= Pollution reduction </w:t>
      </w:r>
      <w:r w:rsidR="00B76DD5" w:rsidRPr="00A27608">
        <w:rPr>
          <w:rFonts w:ascii="Times New Roman" w:hAnsi="Times New Roman" w:cs="Times New Roman"/>
          <w:sz w:val="20"/>
          <w:szCs w:val="24"/>
          <w:lang w:val="en-IN"/>
        </w:rPr>
        <w:t>possible</w:t>
      </w:r>
      <w:r w:rsidRPr="00A27608">
        <w:rPr>
          <w:rFonts w:ascii="Times New Roman" w:hAnsi="Times New Roman" w:cs="Times New Roman"/>
          <w:sz w:val="20"/>
          <w:szCs w:val="24"/>
          <w:lang w:val="en-IN"/>
        </w:rPr>
        <w:t xml:space="preserve"> from the implementation of technology </w:t>
      </w:r>
      <w:r w:rsidRPr="00A27608">
        <w:rPr>
          <w:rFonts w:ascii="Times New Roman" w:hAnsi="Times New Roman" w:cs="Times New Roman"/>
          <w:i/>
          <w:iCs/>
          <w:sz w:val="20"/>
          <w:szCs w:val="24"/>
          <w:lang w:val="en-IN"/>
        </w:rPr>
        <w:t xml:space="preserve">j </w:t>
      </w:r>
      <w:r w:rsidRPr="00A27608">
        <w:rPr>
          <w:rFonts w:ascii="Times New Roman" w:hAnsi="Times New Roman" w:cs="Times New Roman"/>
          <w:sz w:val="20"/>
          <w:szCs w:val="24"/>
          <w:lang w:val="en-IN"/>
        </w:rPr>
        <w:t>[mass/volume]</w:t>
      </w:r>
    </w:p>
    <w:p w:rsidR="0032601F" w:rsidRPr="00A27608" w:rsidRDefault="0032601F" w:rsidP="0052385D">
      <w:pPr>
        <w:autoSpaceDE w:val="0"/>
        <w:autoSpaceDN w:val="0"/>
        <w:adjustRightInd w:val="0"/>
        <w:spacing w:after="0"/>
        <w:jc w:val="both"/>
        <w:rPr>
          <w:rFonts w:ascii="Times New Roman" w:hAnsi="Times New Roman" w:cs="Times New Roman"/>
          <w:sz w:val="20"/>
          <w:szCs w:val="24"/>
          <w:lang w:val="en-IN"/>
        </w:rPr>
      </w:pPr>
    </w:p>
    <w:p w:rsidR="003C6B96" w:rsidRDefault="00516907" w:rsidP="0052385D">
      <w:p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sz w:val="20"/>
          <w:szCs w:val="24"/>
          <w:lang w:val="en-IN"/>
        </w:rPr>
        <w:t>where</w:t>
      </w:r>
      <w:proofErr w:type="gramEnd"/>
      <w:r w:rsidRPr="00A27608">
        <w:rPr>
          <w:rFonts w:ascii="Times New Roman" w:hAnsi="Times New Roman" w:cs="Times New Roman"/>
          <w:sz w:val="20"/>
          <w:szCs w:val="24"/>
          <w:lang w:val="en-IN"/>
        </w:rPr>
        <w:t xml:space="preserve">, </w:t>
      </w:r>
      <w:r w:rsidR="001F1FAC" w:rsidRPr="00A67069">
        <w:rPr>
          <w:rFonts w:ascii="Times New Roman" w:hAnsi="Times New Roman" w:cs="Times New Roman"/>
          <w:i/>
          <w:sz w:val="20"/>
          <w:szCs w:val="24"/>
          <w:lang w:val="en-IN"/>
        </w:rPr>
        <w:t>ϕ</w:t>
      </w:r>
      <w:r w:rsidR="009F345D" w:rsidRPr="00A27608">
        <w:rPr>
          <w:rFonts w:ascii="Times New Roman" w:hAnsi="Times New Roman" w:cs="Times New Roman"/>
          <w:i/>
          <w:iCs/>
          <w:sz w:val="20"/>
          <w:szCs w:val="24"/>
          <w:vertAlign w:val="subscript"/>
          <w:lang w:val="en-IN"/>
        </w:rPr>
        <w:t>j</w:t>
      </w:r>
      <w:r w:rsidR="009F345D" w:rsidRPr="00A27608">
        <w:rPr>
          <w:rFonts w:ascii="Times New Roman" w:hAnsi="Times New Roman" w:cs="Times New Roman"/>
          <w:sz w:val="20"/>
          <w:szCs w:val="24"/>
          <w:lang w:val="en-IN"/>
        </w:rPr>
        <w:t xml:space="preserve"> </w:t>
      </w:r>
      <w:r w:rsidRPr="00A27608">
        <w:rPr>
          <w:rFonts w:ascii="Times New Roman" w:hAnsi="Times New Roman" w:cs="Times New Roman"/>
          <w:sz w:val="20"/>
          <w:szCs w:val="24"/>
          <w:lang w:val="en-IN"/>
        </w:rPr>
        <w:t xml:space="preserve">is the set of design parameters of technology </w:t>
      </w:r>
      <w:r w:rsidRPr="00A27608">
        <w:rPr>
          <w:rFonts w:ascii="Times New Roman" w:hAnsi="Times New Roman" w:cs="Times New Roman"/>
          <w:i/>
          <w:iCs/>
          <w:sz w:val="20"/>
          <w:szCs w:val="24"/>
          <w:lang w:val="en-IN"/>
        </w:rPr>
        <w:t>j</w:t>
      </w:r>
      <w:r w:rsidRPr="00A27608">
        <w:rPr>
          <w:rFonts w:ascii="Times New Roman" w:hAnsi="Times New Roman" w:cs="Times New Roman"/>
          <w:sz w:val="20"/>
          <w:szCs w:val="24"/>
          <w:lang w:val="en-IN"/>
        </w:rPr>
        <w:t>.</w:t>
      </w:r>
    </w:p>
    <w:p w:rsidR="00770D12" w:rsidRDefault="00770D12" w:rsidP="0052385D">
      <w:pPr>
        <w:autoSpaceDE w:val="0"/>
        <w:autoSpaceDN w:val="0"/>
        <w:adjustRightInd w:val="0"/>
        <w:spacing w:after="0"/>
        <w:jc w:val="both"/>
        <w:rPr>
          <w:rFonts w:ascii="Times New Roman" w:hAnsi="Times New Roman" w:cs="Times New Roman"/>
          <w:sz w:val="20"/>
          <w:szCs w:val="24"/>
          <w:lang w:val="en-IN"/>
        </w:rPr>
      </w:pPr>
    </w:p>
    <w:p w:rsidR="00345AB9" w:rsidRPr="005F0928" w:rsidRDefault="00A7244A" w:rsidP="0052385D">
      <w:pPr>
        <w:autoSpaceDE w:val="0"/>
        <w:autoSpaceDN w:val="0"/>
        <w:adjustRightInd w:val="0"/>
        <w:spacing w:after="0"/>
        <w:jc w:val="both"/>
        <w:rPr>
          <w:rFonts w:ascii="Times New Roman" w:hAnsi="Times New Roman" w:cs="Times New Roman"/>
          <w:sz w:val="20"/>
        </w:rPr>
      </w:pPr>
      <w:r>
        <w:rPr>
          <w:rFonts w:ascii="Times New Roman" w:hAnsi="Times New Roman" w:cs="Times New Roman"/>
          <w:sz w:val="20"/>
          <w:szCs w:val="24"/>
          <w:lang w:val="en-IN"/>
        </w:rPr>
        <w:t>Pollutant t</w:t>
      </w:r>
      <w:r w:rsidR="003C6B96">
        <w:rPr>
          <w:rFonts w:ascii="Times New Roman" w:hAnsi="Times New Roman" w:cs="Times New Roman"/>
          <w:sz w:val="20"/>
          <w:szCs w:val="24"/>
          <w:lang w:val="en-IN"/>
        </w:rPr>
        <w:t xml:space="preserve">rading </w:t>
      </w:r>
      <w:r>
        <w:rPr>
          <w:rFonts w:ascii="Times New Roman" w:hAnsi="Times New Roman" w:cs="Times New Roman"/>
          <w:sz w:val="20"/>
          <w:szCs w:val="24"/>
          <w:lang w:val="en-IN"/>
        </w:rPr>
        <w:t xml:space="preserve">requires the regulatory agency to fix two parameters that govern the trading. These are trading ratio and transaction fee. </w:t>
      </w:r>
      <w:r w:rsidR="00AE6E82" w:rsidRPr="00E5599D">
        <w:rPr>
          <w:rFonts w:ascii="Times New Roman" w:hAnsi="Times New Roman" w:cs="Times New Roman"/>
          <w:sz w:val="20"/>
          <w:szCs w:val="20"/>
          <w:lang w:val="en-IN"/>
        </w:rPr>
        <w:t xml:space="preserve">Trading ratio decides </w:t>
      </w:r>
      <w:r w:rsidR="000F412D" w:rsidRPr="00E5599D">
        <w:rPr>
          <w:rFonts w:ascii="Times New Roman" w:hAnsi="Times New Roman" w:cs="Times New Roman"/>
          <w:sz w:val="20"/>
          <w:szCs w:val="20"/>
          <w:lang w:val="en-IN"/>
        </w:rPr>
        <w:t>how many units of pollutant reduction a source must purchase to receive credit</w:t>
      </w:r>
      <w:r w:rsidR="00AE6E82" w:rsidRPr="00E5599D">
        <w:rPr>
          <w:rFonts w:ascii="Times New Roman" w:hAnsi="Times New Roman" w:cs="Times New Roman"/>
          <w:sz w:val="20"/>
          <w:szCs w:val="20"/>
          <w:lang w:val="en-IN"/>
        </w:rPr>
        <w:t xml:space="preserve"> for one unit of load reduction</w:t>
      </w:r>
      <w:r w:rsidR="00C01EBC" w:rsidRPr="00E5599D">
        <w:rPr>
          <w:rFonts w:ascii="Times New Roman" w:hAnsi="Times New Roman" w:cs="Times New Roman"/>
          <w:sz w:val="20"/>
          <w:szCs w:val="20"/>
          <w:lang w:val="en-IN"/>
        </w:rPr>
        <w:t>.</w:t>
      </w:r>
      <w:r w:rsidR="003851C6" w:rsidRPr="00E5599D">
        <w:rPr>
          <w:rFonts w:ascii="Times New Roman" w:hAnsi="Times New Roman" w:cs="Times New Roman"/>
          <w:sz w:val="20"/>
        </w:rPr>
        <w:t xml:space="preserve"> Id</w:t>
      </w:r>
      <w:r w:rsidR="00852D0C" w:rsidRPr="00E5599D">
        <w:rPr>
          <w:rFonts w:ascii="Times New Roman" w:hAnsi="Times New Roman" w:cs="Times New Roman"/>
          <w:sz w:val="20"/>
        </w:rPr>
        <w:t>eally, trading ratio should be 1</w:t>
      </w:r>
      <w:r w:rsidR="003851C6" w:rsidRPr="00E5599D">
        <w:rPr>
          <w:rFonts w:ascii="Times New Roman" w:hAnsi="Times New Roman" w:cs="Times New Roman"/>
          <w:sz w:val="20"/>
        </w:rPr>
        <w:t xml:space="preserve"> since </w:t>
      </w:r>
      <w:r w:rsidR="00852D0C" w:rsidRPr="00E5599D">
        <w:rPr>
          <w:rFonts w:ascii="Times New Roman" w:hAnsi="Times New Roman" w:cs="Times New Roman"/>
          <w:sz w:val="20"/>
        </w:rPr>
        <w:t>the pollutant everywhere is treated equally. However, there are often uncertainties about the actual reductions achieved at different point sources. Therefore t</w:t>
      </w:r>
      <w:r w:rsidR="003851C6" w:rsidRPr="00E5599D">
        <w:rPr>
          <w:rFonts w:ascii="Times New Roman" w:hAnsi="Times New Roman" w:cs="Times New Roman"/>
          <w:sz w:val="20"/>
        </w:rPr>
        <w:t xml:space="preserve">he trading ratio </w:t>
      </w:r>
      <w:r w:rsidR="003851C6" w:rsidRPr="00E5599D">
        <w:rPr>
          <w:rFonts w:ascii="Times New Roman" w:hAnsi="Times New Roman" w:cs="Times New Roman"/>
          <w:i/>
          <w:iCs/>
          <w:sz w:val="20"/>
        </w:rPr>
        <w:t xml:space="preserve">r </w:t>
      </w:r>
      <w:r w:rsidR="003851C6" w:rsidRPr="00E5599D">
        <w:rPr>
          <w:rFonts w:ascii="Times New Roman" w:hAnsi="Times New Roman" w:cs="Times New Roman"/>
          <w:sz w:val="20"/>
        </w:rPr>
        <w:t>is usually set higher than 1 to account for data uncertainty and provide a buffer</w:t>
      </w:r>
      <w:r w:rsidR="00852D0C" w:rsidRPr="00E5599D">
        <w:rPr>
          <w:rFonts w:ascii="Times New Roman" w:hAnsi="Times New Roman" w:cs="Times New Roman"/>
          <w:sz w:val="20"/>
          <w:szCs w:val="20"/>
          <w:lang w:val="en-IN"/>
        </w:rPr>
        <w:t xml:space="preserve">. </w:t>
      </w:r>
      <w:r w:rsidR="00146688" w:rsidRPr="00E5599D">
        <w:rPr>
          <w:rFonts w:ascii="Times New Roman" w:hAnsi="Times New Roman" w:cs="Times New Roman"/>
          <w:sz w:val="20"/>
        </w:rPr>
        <w:t>Consequently, the PS accepting additional discharge reduction responsibility has to reduce the pollutant by an amount equal</w:t>
      </w:r>
      <w:r w:rsidR="00E46F60" w:rsidRPr="00E5599D">
        <w:rPr>
          <w:rFonts w:ascii="Times New Roman" w:hAnsi="Times New Roman" w:cs="Times New Roman"/>
          <w:sz w:val="20"/>
        </w:rPr>
        <w:t xml:space="preserve"> to the actual quantity traded</w:t>
      </w:r>
      <w:r w:rsidR="00146688" w:rsidRPr="00E5599D">
        <w:rPr>
          <w:rFonts w:ascii="Times New Roman" w:hAnsi="Times New Roman" w:cs="Times New Roman"/>
          <w:sz w:val="20"/>
        </w:rPr>
        <w:t xml:space="preserve"> times the trading ratio. </w:t>
      </w:r>
      <w:r w:rsidR="00852D0C" w:rsidRPr="00E5599D">
        <w:rPr>
          <w:rFonts w:ascii="Times New Roman" w:hAnsi="Times New Roman" w:cs="Times New Roman"/>
          <w:sz w:val="20"/>
          <w:szCs w:val="20"/>
          <w:lang w:val="en-IN"/>
        </w:rPr>
        <w:t xml:space="preserve">Transaction costs are the </w:t>
      </w:r>
      <w:r w:rsidR="000F412D" w:rsidRPr="00E5599D">
        <w:rPr>
          <w:rFonts w:ascii="Times New Roman" w:hAnsi="Times New Roman" w:cs="Times New Roman"/>
          <w:sz w:val="20"/>
          <w:szCs w:val="20"/>
          <w:lang w:val="en-IN"/>
        </w:rPr>
        <w:t>expenses for trading participants that occ</w:t>
      </w:r>
      <w:r w:rsidR="00852D0C" w:rsidRPr="00E5599D">
        <w:rPr>
          <w:rFonts w:ascii="Times New Roman" w:hAnsi="Times New Roman" w:cs="Times New Roman"/>
          <w:sz w:val="20"/>
          <w:szCs w:val="20"/>
          <w:lang w:val="en-IN"/>
        </w:rPr>
        <w:t>ur only as a result of trading</w:t>
      </w:r>
      <w:r w:rsidR="00852D0C" w:rsidRPr="00E5599D">
        <w:rPr>
          <w:rFonts w:ascii="Times New Roman" w:hAnsi="Times New Roman" w:cs="Times New Roman"/>
          <w:sz w:val="20"/>
        </w:rPr>
        <w:t xml:space="preserve">. </w:t>
      </w:r>
      <w:r w:rsidR="00FF7592" w:rsidRPr="00E5599D">
        <w:rPr>
          <w:rFonts w:ascii="Times New Roman" w:hAnsi="Times New Roman" w:cs="Times New Roman"/>
          <w:sz w:val="20"/>
        </w:rPr>
        <w:t xml:space="preserve">This could include documentation and approval expenses and so on. </w:t>
      </w:r>
      <w:r w:rsidR="00345AB9" w:rsidRPr="00A27608">
        <w:rPr>
          <w:rFonts w:ascii="Times New Roman" w:hAnsi="Times New Roman" w:cs="Times New Roman"/>
          <w:sz w:val="20"/>
          <w:szCs w:val="24"/>
          <w:lang w:val="en-IN"/>
        </w:rPr>
        <w:t>We will make the following assumptions:</w:t>
      </w:r>
    </w:p>
    <w:p w:rsidR="003C6B96" w:rsidRPr="003C6B96" w:rsidRDefault="00516907" w:rsidP="003C6B96">
      <w:pPr>
        <w:pStyle w:val="ListParagraph"/>
        <w:numPr>
          <w:ilvl w:val="0"/>
          <w:numId w:val="7"/>
        </w:num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Trading is possible between all point sources.</w:t>
      </w:r>
    </w:p>
    <w:p w:rsidR="00345AB9" w:rsidRPr="00A27608" w:rsidRDefault="00345AB9" w:rsidP="00345AB9">
      <w:pPr>
        <w:pStyle w:val="ListParagraph"/>
        <w:numPr>
          <w:ilvl w:val="0"/>
          <w:numId w:val="7"/>
        </w:num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The</w:t>
      </w:r>
      <w:r w:rsidR="00006426" w:rsidRPr="00A27608">
        <w:rPr>
          <w:rFonts w:ascii="Times New Roman" w:hAnsi="Times New Roman" w:cs="Times New Roman"/>
          <w:sz w:val="20"/>
          <w:szCs w:val="24"/>
          <w:lang w:val="en-IN"/>
        </w:rPr>
        <w:t xml:space="preserve"> </w:t>
      </w:r>
      <w:r w:rsidR="00516907" w:rsidRPr="00A27608">
        <w:rPr>
          <w:rFonts w:ascii="Times New Roman" w:hAnsi="Times New Roman" w:cs="Times New Roman"/>
          <w:sz w:val="20"/>
          <w:szCs w:val="24"/>
          <w:lang w:val="en-IN"/>
        </w:rPr>
        <w:t xml:space="preserve">trading ratio </w:t>
      </w:r>
      <w:r w:rsidR="00516907" w:rsidRPr="00A27608">
        <w:rPr>
          <w:rFonts w:ascii="Times New Roman" w:hAnsi="Times New Roman" w:cs="Times New Roman"/>
          <w:i/>
          <w:iCs/>
          <w:sz w:val="20"/>
          <w:szCs w:val="24"/>
          <w:lang w:val="en-IN"/>
        </w:rPr>
        <w:t xml:space="preserve">r </w:t>
      </w:r>
      <w:r w:rsidR="00516907" w:rsidRPr="00A27608">
        <w:rPr>
          <w:rFonts w:ascii="Times New Roman" w:hAnsi="Times New Roman" w:cs="Times New Roman"/>
          <w:sz w:val="20"/>
          <w:szCs w:val="24"/>
          <w:lang w:val="en-IN"/>
        </w:rPr>
        <w:t xml:space="preserve">and transaction fee </w:t>
      </w:r>
      <w:r w:rsidR="00516907" w:rsidRPr="00A27608">
        <w:rPr>
          <w:rFonts w:ascii="Times New Roman" w:hAnsi="Times New Roman" w:cs="Times New Roman"/>
          <w:i/>
          <w:iCs/>
          <w:sz w:val="20"/>
          <w:szCs w:val="24"/>
          <w:lang w:val="en-IN"/>
        </w:rPr>
        <w:t xml:space="preserve">F </w:t>
      </w:r>
      <w:r w:rsidR="00516907" w:rsidRPr="00A27608">
        <w:rPr>
          <w:rFonts w:ascii="Times New Roman" w:hAnsi="Times New Roman" w:cs="Times New Roman"/>
          <w:sz w:val="20"/>
          <w:szCs w:val="24"/>
          <w:lang w:val="en-IN"/>
        </w:rPr>
        <w:t xml:space="preserve">(in $/mass) </w:t>
      </w:r>
      <w:r w:rsidRPr="00A27608">
        <w:rPr>
          <w:rFonts w:ascii="Times New Roman" w:hAnsi="Times New Roman" w:cs="Times New Roman"/>
          <w:sz w:val="20"/>
          <w:szCs w:val="24"/>
          <w:lang w:val="en-IN"/>
        </w:rPr>
        <w:t>is the same for all possible trades</w:t>
      </w:r>
    </w:p>
    <w:p w:rsidR="00345AB9" w:rsidRPr="00A27608" w:rsidRDefault="00345AB9" w:rsidP="00345AB9">
      <w:pPr>
        <w:autoSpaceDE w:val="0"/>
        <w:autoSpaceDN w:val="0"/>
        <w:adjustRightInd w:val="0"/>
        <w:spacing w:after="0"/>
        <w:jc w:val="both"/>
        <w:rPr>
          <w:rFonts w:ascii="Times New Roman" w:hAnsi="Times New Roman" w:cs="Times New Roman"/>
          <w:sz w:val="20"/>
          <w:szCs w:val="24"/>
          <w:lang w:val="en-IN"/>
        </w:rPr>
      </w:pPr>
    </w:p>
    <w:p w:rsidR="00345AB9" w:rsidRPr="00A27608" w:rsidRDefault="00345AB9" w:rsidP="00345AB9">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t>The decision variables are:</w:t>
      </w:r>
    </w:p>
    <w:p w:rsidR="00345AB9" w:rsidRPr="00A27608" w:rsidRDefault="00345AB9" w:rsidP="00345AB9">
      <w:pPr>
        <w:autoSpaceDE w:val="0"/>
        <w:autoSpaceDN w:val="0"/>
        <w:adjustRightInd w:val="0"/>
        <w:spacing w:after="0"/>
        <w:jc w:val="both"/>
        <w:rPr>
          <w:rFonts w:ascii="Times New Roman" w:hAnsi="Times New Roman" w:cs="Times New Roman"/>
          <w:sz w:val="20"/>
          <w:szCs w:val="24"/>
          <w:lang w:val="en-IN"/>
        </w:rPr>
      </w:pPr>
    </w:p>
    <w:p w:rsidR="00345AB9" w:rsidRPr="00A27608" w:rsidRDefault="00345AB9" w:rsidP="00345AB9">
      <w:pPr>
        <w:pStyle w:val="ListParagraph"/>
        <w:numPr>
          <w:ilvl w:val="0"/>
          <w:numId w:val="8"/>
        </w:num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b</w:t>
      </w:r>
      <w:r w:rsidRPr="00A27608">
        <w:rPr>
          <w:rFonts w:ascii="Times New Roman" w:hAnsi="Times New Roman" w:cs="Times New Roman"/>
          <w:i/>
          <w:iCs/>
          <w:sz w:val="20"/>
          <w:szCs w:val="24"/>
          <w:vertAlign w:val="subscript"/>
          <w:lang w:val="en-IN"/>
        </w:rPr>
        <w:t>ij</w:t>
      </w:r>
      <w:proofErr w:type="gramEnd"/>
      <w:r w:rsidRPr="00A27608">
        <w:rPr>
          <w:rFonts w:ascii="Times New Roman" w:hAnsi="Times New Roman" w:cs="Times New Roman"/>
          <w:iCs/>
          <w:sz w:val="20"/>
          <w:szCs w:val="24"/>
          <w:lang w:val="en-IN"/>
        </w:rPr>
        <w:t xml:space="preserve">: </w:t>
      </w:r>
      <w:r w:rsidRPr="00A27608">
        <w:rPr>
          <w:rFonts w:ascii="Times New Roman" w:hAnsi="Times New Roman" w:cs="Times New Roman"/>
          <w:sz w:val="20"/>
          <w:szCs w:val="24"/>
          <w:lang w:val="en-IN"/>
        </w:rPr>
        <w:t xml:space="preserve">Binary variable representing point source-technology correlation. The variable is 1 when PS </w:t>
      </w:r>
      <w:r w:rsidRPr="00A27608">
        <w:rPr>
          <w:rFonts w:ascii="Times New Roman" w:hAnsi="Times New Roman" w:cs="Times New Roman"/>
          <w:i/>
          <w:iCs/>
          <w:sz w:val="20"/>
          <w:szCs w:val="24"/>
          <w:lang w:val="en-IN"/>
        </w:rPr>
        <w:t xml:space="preserve">i </w:t>
      </w:r>
      <w:r w:rsidRPr="00A27608">
        <w:rPr>
          <w:rFonts w:ascii="Times New Roman" w:hAnsi="Times New Roman" w:cs="Times New Roman"/>
          <w:sz w:val="20"/>
          <w:szCs w:val="24"/>
          <w:lang w:val="en-IN"/>
        </w:rPr>
        <w:t xml:space="preserve">installs technology </w:t>
      </w:r>
      <w:r w:rsidRPr="00A27608">
        <w:rPr>
          <w:rFonts w:ascii="Times New Roman" w:hAnsi="Times New Roman" w:cs="Times New Roman"/>
          <w:i/>
          <w:iCs/>
          <w:sz w:val="20"/>
          <w:szCs w:val="24"/>
          <w:lang w:val="en-IN"/>
        </w:rPr>
        <w:t>j</w:t>
      </w:r>
      <w:r w:rsidRPr="00A27608">
        <w:rPr>
          <w:rFonts w:ascii="Times New Roman" w:hAnsi="Times New Roman" w:cs="Times New Roman"/>
          <w:sz w:val="20"/>
          <w:szCs w:val="24"/>
          <w:lang w:val="en-IN"/>
        </w:rPr>
        <w:t xml:space="preserve">, and 0 otherwise. </w:t>
      </w:r>
    </w:p>
    <w:p w:rsidR="00345AB9" w:rsidRPr="00A27608" w:rsidRDefault="00345AB9" w:rsidP="00345AB9">
      <w:pPr>
        <w:pStyle w:val="ListParagraph"/>
        <w:numPr>
          <w:ilvl w:val="0"/>
          <w:numId w:val="8"/>
        </w:numPr>
        <w:autoSpaceDE w:val="0"/>
        <w:autoSpaceDN w:val="0"/>
        <w:adjustRightInd w:val="0"/>
        <w:spacing w:after="0"/>
        <w:jc w:val="both"/>
        <w:rPr>
          <w:rFonts w:ascii="Times New Roman" w:hAnsi="Times New Roman" w:cs="Times New Roman"/>
          <w:sz w:val="20"/>
          <w:szCs w:val="24"/>
          <w:lang w:val="en-IN"/>
        </w:rPr>
      </w:pPr>
      <w:proofErr w:type="gramStart"/>
      <w:r w:rsidRPr="00A27608">
        <w:rPr>
          <w:rFonts w:ascii="Times New Roman" w:hAnsi="Times New Roman" w:cs="Times New Roman"/>
          <w:i/>
          <w:iCs/>
          <w:sz w:val="20"/>
          <w:szCs w:val="24"/>
          <w:lang w:val="en-IN"/>
        </w:rPr>
        <w:t>t</w:t>
      </w:r>
      <w:r w:rsidRPr="00A27608">
        <w:rPr>
          <w:rFonts w:ascii="Times New Roman" w:hAnsi="Times New Roman" w:cs="Times New Roman"/>
          <w:i/>
          <w:iCs/>
          <w:sz w:val="20"/>
          <w:szCs w:val="24"/>
          <w:vertAlign w:val="subscript"/>
          <w:lang w:val="en-IN"/>
        </w:rPr>
        <w:t>ik</w:t>
      </w:r>
      <w:proofErr w:type="gramEnd"/>
      <w:r w:rsidRPr="00A27608">
        <w:rPr>
          <w:rFonts w:ascii="Times New Roman" w:hAnsi="Times New Roman" w:cs="Times New Roman"/>
          <w:i/>
          <w:iCs/>
          <w:sz w:val="20"/>
          <w:szCs w:val="24"/>
          <w:lang w:val="en-IN"/>
        </w:rPr>
        <w:t xml:space="preserve"> </w:t>
      </w:r>
      <w:r w:rsidRPr="00A27608">
        <w:rPr>
          <w:rFonts w:ascii="Times New Roman" w:hAnsi="Times New Roman" w:cs="Times New Roman"/>
          <w:sz w:val="20"/>
          <w:szCs w:val="24"/>
          <w:lang w:val="en-IN"/>
        </w:rPr>
        <w:t xml:space="preserve">(mass/year): Amount of pollutant traded by PS </w:t>
      </w:r>
      <w:r w:rsidRPr="00A27608">
        <w:rPr>
          <w:rFonts w:ascii="Times New Roman" w:hAnsi="Times New Roman" w:cs="Times New Roman"/>
          <w:i/>
          <w:iCs/>
          <w:sz w:val="20"/>
          <w:szCs w:val="24"/>
          <w:lang w:val="en-IN"/>
        </w:rPr>
        <w:t xml:space="preserve">i </w:t>
      </w:r>
      <w:r w:rsidRPr="00A27608">
        <w:rPr>
          <w:rFonts w:ascii="Times New Roman" w:hAnsi="Times New Roman" w:cs="Times New Roman"/>
          <w:sz w:val="20"/>
          <w:szCs w:val="24"/>
          <w:lang w:val="en-IN"/>
        </w:rPr>
        <w:t xml:space="preserve">with PS </w:t>
      </w:r>
      <w:r w:rsidRPr="00A27608">
        <w:rPr>
          <w:rFonts w:ascii="Times New Roman" w:hAnsi="Times New Roman" w:cs="Times New Roman"/>
          <w:i/>
          <w:iCs/>
          <w:sz w:val="20"/>
          <w:szCs w:val="24"/>
          <w:lang w:val="en-IN"/>
        </w:rPr>
        <w:t>k</w:t>
      </w:r>
      <w:r w:rsidRPr="00A27608">
        <w:rPr>
          <w:rFonts w:ascii="Times New Roman" w:hAnsi="Times New Roman" w:cs="Times New Roman"/>
          <w:sz w:val="20"/>
          <w:szCs w:val="24"/>
          <w:lang w:val="en-IN"/>
        </w:rPr>
        <w:t xml:space="preserve">, i.e. PS </w:t>
      </w:r>
      <w:r w:rsidRPr="00A27608">
        <w:rPr>
          <w:rFonts w:ascii="Times New Roman" w:hAnsi="Times New Roman" w:cs="Times New Roman"/>
          <w:i/>
          <w:iCs/>
          <w:sz w:val="20"/>
          <w:szCs w:val="24"/>
          <w:lang w:val="en-IN"/>
        </w:rPr>
        <w:t xml:space="preserve">i </w:t>
      </w:r>
      <w:r w:rsidRPr="00A27608">
        <w:rPr>
          <w:rFonts w:ascii="Times New Roman" w:hAnsi="Times New Roman" w:cs="Times New Roman"/>
          <w:sz w:val="20"/>
          <w:szCs w:val="24"/>
          <w:lang w:val="en-IN"/>
        </w:rPr>
        <w:t xml:space="preserve">pays PS </w:t>
      </w:r>
      <w:r w:rsidRPr="00A27608">
        <w:rPr>
          <w:rFonts w:ascii="Times New Roman" w:hAnsi="Times New Roman" w:cs="Times New Roman"/>
          <w:i/>
          <w:iCs/>
          <w:sz w:val="20"/>
          <w:szCs w:val="24"/>
          <w:lang w:val="en-IN"/>
        </w:rPr>
        <w:t xml:space="preserve">k </w:t>
      </w:r>
      <w:r w:rsidRPr="00A27608">
        <w:rPr>
          <w:rFonts w:ascii="Times New Roman" w:hAnsi="Times New Roman" w:cs="Times New Roman"/>
          <w:sz w:val="20"/>
          <w:szCs w:val="24"/>
          <w:lang w:val="en-IN"/>
        </w:rPr>
        <w:t xml:space="preserve">to take care of its own pollution. </w:t>
      </w:r>
    </w:p>
    <w:p w:rsidR="00AA150A" w:rsidRPr="00A27608" w:rsidRDefault="00AA150A" w:rsidP="00345AB9">
      <w:pPr>
        <w:autoSpaceDE w:val="0"/>
        <w:autoSpaceDN w:val="0"/>
        <w:adjustRightInd w:val="0"/>
        <w:spacing w:after="0"/>
        <w:jc w:val="both"/>
        <w:rPr>
          <w:rFonts w:ascii="Times New Roman" w:hAnsi="Times New Roman" w:cs="Times New Roman"/>
          <w:sz w:val="20"/>
          <w:szCs w:val="24"/>
          <w:lang w:val="en-IN"/>
        </w:rPr>
      </w:pPr>
    </w:p>
    <w:p w:rsidR="00A21A7B" w:rsidRDefault="00AA150A" w:rsidP="00B62C20">
      <w:pPr>
        <w:autoSpaceDE w:val="0"/>
        <w:autoSpaceDN w:val="0"/>
        <w:adjustRightInd w:val="0"/>
        <w:spacing w:after="0"/>
        <w:jc w:val="both"/>
        <w:rPr>
          <w:rFonts w:ascii="Times New Roman" w:hAnsi="Times New Roman" w:cs="Times New Roman"/>
          <w:sz w:val="20"/>
          <w:szCs w:val="24"/>
          <w:lang w:val="en-IN"/>
        </w:rPr>
      </w:pPr>
      <w:r w:rsidRPr="00A27608">
        <w:rPr>
          <w:rFonts w:ascii="Times New Roman" w:hAnsi="Times New Roman" w:cs="Times New Roman"/>
          <w:sz w:val="20"/>
          <w:szCs w:val="24"/>
          <w:lang w:val="en-IN"/>
        </w:rPr>
        <w:lastRenderedPageBreak/>
        <w:t>All the parameters are on annual basis.</w:t>
      </w:r>
    </w:p>
    <w:p w:rsidR="005759E0" w:rsidRDefault="005759E0" w:rsidP="00B62C20">
      <w:pPr>
        <w:autoSpaceDE w:val="0"/>
        <w:autoSpaceDN w:val="0"/>
        <w:adjustRightInd w:val="0"/>
        <w:spacing w:after="0"/>
        <w:jc w:val="both"/>
        <w:rPr>
          <w:rFonts w:ascii="Times New Roman" w:hAnsi="Times New Roman" w:cs="Times New Roman"/>
          <w:sz w:val="20"/>
          <w:szCs w:val="24"/>
          <w:lang w:val="en-IN"/>
        </w:rPr>
      </w:pPr>
    </w:p>
    <w:p w:rsidR="005759E0" w:rsidRDefault="005759E0" w:rsidP="00B62C20">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Once the model parameters and decision variables have been identified, we then need to formulate the model constraints</w:t>
      </w:r>
      <w:r w:rsidR="00F77243">
        <w:rPr>
          <w:rFonts w:ascii="Times New Roman" w:hAnsi="Times New Roman" w:cs="Times New Roman"/>
          <w:sz w:val="20"/>
          <w:szCs w:val="24"/>
          <w:lang w:val="en-IN"/>
        </w:rPr>
        <w:t xml:space="preserve"> and the objective function</w:t>
      </w:r>
      <w:r>
        <w:rPr>
          <w:rFonts w:ascii="Times New Roman" w:hAnsi="Times New Roman" w:cs="Times New Roman"/>
          <w:sz w:val="20"/>
          <w:szCs w:val="24"/>
          <w:lang w:val="en-IN"/>
        </w:rPr>
        <w:t>. Constraints in an optimization model are conditions such as mass balance and energy balance that must</w:t>
      </w:r>
      <w:r w:rsidR="005A1BB3">
        <w:rPr>
          <w:rFonts w:ascii="Times New Roman" w:hAnsi="Times New Roman" w:cs="Times New Roman"/>
          <w:sz w:val="20"/>
          <w:szCs w:val="24"/>
          <w:lang w:val="en-IN"/>
        </w:rPr>
        <w:t xml:space="preserve"> be satisfied by the solution. </w:t>
      </w:r>
      <w:r w:rsidR="00AC4222">
        <w:rPr>
          <w:rFonts w:ascii="Times New Roman" w:hAnsi="Times New Roman" w:cs="Times New Roman"/>
          <w:sz w:val="20"/>
          <w:szCs w:val="24"/>
          <w:lang w:val="en-IN"/>
        </w:rPr>
        <w:t xml:space="preserve"> </w:t>
      </w:r>
      <w:r w:rsidR="00C95C79">
        <w:rPr>
          <w:rFonts w:ascii="Times New Roman" w:hAnsi="Times New Roman" w:cs="Times New Roman"/>
          <w:sz w:val="20"/>
          <w:szCs w:val="24"/>
          <w:lang w:val="en-IN"/>
        </w:rPr>
        <w:t>Objective function provides the target for the optimization problem solution.</w:t>
      </w:r>
      <w:r w:rsidR="00831AA2">
        <w:rPr>
          <w:rFonts w:ascii="Times New Roman" w:hAnsi="Times New Roman" w:cs="Times New Roman"/>
          <w:sz w:val="20"/>
          <w:szCs w:val="24"/>
          <w:lang w:val="en-IN"/>
        </w:rPr>
        <w:t xml:space="preserve"> The constraints and objective function are modelled here:</w:t>
      </w:r>
    </w:p>
    <w:p w:rsidR="00770D12" w:rsidRDefault="00770D12" w:rsidP="00B62C20">
      <w:pPr>
        <w:autoSpaceDE w:val="0"/>
        <w:autoSpaceDN w:val="0"/>
        <w:adjustRightInd w:val="0"/>
        <w:spacing w:after="0"/>
        <w:jc w:val="both"/>
        <w:rPr>
          <w:rFonts w:ascii="Times New Roman" w:hAnsi="Times New Roman" w:cs="Times New Roman"/>
          <w:sz w:val="20"/>
          <w:szCs w:val="24"/>
          <w:lang w:val="en-IN"/>
        </w:rPr>
      </w:pPr>
    </w:p>
    <w:p w:rsidR="00A82A5A" w:rsidRDefault="00B31249" w:rsidP="00770545">
      <w:pPr>
        <w:pStyle w:val="ListParagraph"/>
        <w:numPr>
          <w:ilvl w:val="0"/>
          <w:numId w:val="10"/>
        </w:numPr>
        <w:autoSpaceDE w:val="0"/>
        <w:autoSpaceDN w:val="0"/>
        <w:adjustRightInd w:val="0"/>
        <w:spacing w:after="0"/>
        <w:jc w:val="both"/>
        <w:rPr>
          <w:rFonts w:ascii="Times New Roman" w:hAnsi="Times New Roman" w:cs="Times New Roman"/>
          <w:sz w:val="20"/>
          <w:szCs w:val="24"/>
          <w:lang w:val="en-IN"/>
        </w:rPr>
      </w:pPr>
      <w:r w:rsidRPr="00770545">
        <w:rPr>
          <w:rFonts w:ascii="Times New Roman" w:hAnsi="Times New Roman" w:cs="Times New Roman"/>
          <w:b/>
          <w:sz w:val="20"/>
          <w:szCs w:val="24"/>
          <w:lang w:val="en-IN"/>
        </w:rPr>
        <w:t>Constraint 1:</w:t>
      </w:r>
      <w:r>
        <w:rPr>
          <w:rFonts w:ascii="Times New Roman" w:hAnsi="Times New Roman" w:cs="Times New Roman"/>
          <w:sz w:val="20"/>
          <w:szCs w:val="24"/>
          <w:lang w:val="en-IN"/>
        </w:rPr>
        <w:t xml:space="preserve"> No</w:t>
      </w:r>
      <w:r w:rsidR="004815F4">
        <w:rPr>
          <w:rFonts w:ascii="Times New Roman" w:hAnsi="Times New Roman" w:cs="Times New Roman"/>
          <w:sz w:val="20"/>
          <w:szCs w:val="24"/>
          <w:lang w:val="en-IN"/>
        </w:rPr>
        <w:t xml:space="preserve"> </w:t>
      </w:r>
      <w:r w:rsidR="00C83FCB">
        <w:rPr>
          <w:rFonts w:ascii="Times New Roman" w:hAnsi="Times New Roman" w:cs="Times New Roman"/>
          <w:sz w:val="20"/>
          <w:szCs w:val="24"/>
          <w:lang w:val="en-IN"/>
        </w:rPr>
        <w:t>point source</w:t>
      </w:r>
      <w:r w:rsidR="004815F4">
        <w:rPr>
          <w:rFonts w:ascii="Times New Roman" w:hAnsi="Times New Roman" w:cs="Times New Roman"/>
          <w:sz w:val="20"/>
          <w:szCs w:val="24"/>
          <w:lang w:val="en-IN"/>
        </w:rPr>
        <w:t xml:space="preserve"> </w:t>
      </w:r>
      <w:r w:rsidR="0017612B">
        <w:rPr>
          <w:rFonts w:ascii="Times New Roman" w:hAnsi="Times New Roman" w:cs="Times New Roman"/>
          <w:sz w:val="20"/>
          <w:szCs w:val="24"/>
          <w:lang w:val="en-IN"/>
        </w:rPr>
        <w:t>can</w:t>
      </w:r>
      <w:r w:rsidR="00C87737">
        <w:rPr>
          <w:rFonts w:ascii="Times New Roman" w:hAnsi="Times New Roman" w:cs="Times New Roman"/>
          <w:sz w:val="20"/>
          <w:szCs w:val="24"/>
          <w:lang w:val="en-IN"/>
        </w:rPr>
        <w:t xml:space="preserve"> perform a trade with itself and hence we need to introduce the following constraint:</w:t>
      </w:r>
    </w:p>
    <w:p w:rsidR="003F2D4F" w:rsidRPr="00BD7CFE" w:rsidRDefault="001E73E2" w:rsidP="003F2D4F">
      <w:pPr>
        <w:autoSpaceDE w:val="0"/>
        <w:autoSpaceDN w:val="0"/>
        <w:adjustRightInd w:val="0"/>
        <w:spacing w:after="0" w:line="240" w:lineRule="auto"/>
        <w:jc w:val="center"/>
        <w:rPr>
          <w:rFonts w:cs="Times-Roman"/>
          <w:sz w:val="24"/>
          <w:szCs w:val="24"/>
          <w:lang w:val="en-IN"/>
        </w:rPr>
      </w:pPr>
      <m:oMathPara>
        <m:oMath>
          <m:sSub>
            <m:sSubPr>
              <m:ctrlPr>
                <w:rPr>
                  <w:rFonts w:ascii="Cambria Math" w:hAnsi="Cambria Math" w:cs="Times-Roman"/>
                  <w:i/>
                  <w:szCs w:val="24"/>
                  <w:lang w:val="en-IN"/>
                </w:rPr>
              </m:ctrlPr>
            </m:sSubPr>
            <m:e>
              <m:r>
                <w:rPr>
                  <w:rFonts w:ascii="Cambria Math" w:hAnsi="Cambria Math" w:cs="Times-Roman"/>
                  <w:szCs w:val="24"/>
                  <w:lang w:val="en-IN"/>
                </w:rPr>
                <m:t>t</m:t>
              </m:r>
            </m:e>
            <m:sub>
              <m:r>
                <w:rPr>
                  <w:rFonts w:ascii="Cambria Math" w:hAnsi="Cambria Math" w:cs="Times-Roman"/>
                  <w:szCs w:val="24"/>
                  <w:lang w:val="en-IN"/>
                </w:rPr>
                <m:t>ii</m:t>
              </m:r>
            </m:sub>
          </m:sSub>
          <m:r>
            <w:rPr>
              <w:rFonts w:ascii="Cambria Math" w:hAnsi="Cambria Math" w:cs="Times-Roman"/>
              <w:szCs w:val="24"/>
              <w:lang w:val="en-IN"/>
            </w:rPr>
            <m:t>=0           ∀i=1…N</m:t>
          </m:r>
        </m:oMath>
      </m:oMathPara>
    </w:p>
    <w:p w:rsidR="000F12B4" w:rsidRPr="00D96657" w:rsidRDefault="000F12B4" w:rsidP="003F2D4F">
      <w:pPr>
        <w:autoSpaceDE w:val="0"/>
        <w:autoSpaceDN w:val="0"/>
        <w:adjustRightInd w:val="0"/>
        <w:spacing w:after="0" w:line="240" w:lineRule="auto"/>
        <w:jc w:val="center"/>
        <w:rPr>
          <w:rFonts w:cs="Times-Roman"/>
          <w:sz w:val="24"/>
          <w:szCs w:val="24"/>
          <w:lang w:val="en-IN"/>
        </w:rPr>
      </w:pPr>
    </w:p>
    <w:p w:rsidR="00D96657" w:rsidRDefault="00D96657" w:rsidP="00D96657">
      <w:pPr>
        <w:autoSpaceDE w:val="0"/>
        <w:autoSpaceDN w:val="0"/>
        <w:adjustRightInd w:val="0"/>
        <w:spacing w:after="0" w:line="240" w:lineRule="auto"/>
        <w:ind w:left="72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This constraint will force the variable corresponding to the amount traded between the same </w:t>
      </w:r>
      <w:r w:rsidR="007D45D7">
        <w:rPr>
          <w:rFonts w:ascii="Times New Roman" w:hAnsi="Times New Roman" w:cs="Times New Roman"/>
          <w:sz w:val="20"/>
          <w:szCs w:val="24"/>
          <w:lang w:val="en-IN"/>
        </w:rPr>
        <w:t>point source</w:t>
      </w:r>
      <w:r>
        <w:rPr>
          <w:rFonts w:ascii="Times New Roman" w:hAnsi="Times New Roman" w:cs="Times New Roman"/>
          <w:sz w:val="20"/>
          <w:szCs w:val="24"/>
          <w:lang w:val="en-IN"/>
        </w:rPr>
        <w:t xml:space="preserve"> to be zero</w:t>
      </w:r>
      <w:r w:rsidR="00087293">
        <w:rPr>
          <w:rFonts w:ascii="Times New Roman" w:hAnsi="Times New Roman" w:cs="Times New Roman"/>
          <w:sz w:val="20"/>
          <w:szCs w:val="24"/>
          <w:lang w:val="en-IN"/>
        </w:rPr>
        <w:t>.</w:t>
      </w:r>
      <w:r w:rsidR="00C83FCB">
        <w:rPr>
          <w:rFonts w:ascii="Times New Roman" w:hAnsi="Times New Roman" w:cs="Times New Roman"/>
          <w:sz w:val="20"/>
          <w:szCs w:val="24"/>
          <w:lang w:val="en-IN"/>
        </w:rPr>
        <w:t xml:space="preserve"> Note that the constraint is repeated for all </w:t>
      </w:r>
      <w:r w:rsidR="00C83FCB" w:rsidRPr="007D45D7">
        <w:rPr>
          <w:rFonts w:ascii="Times New Roman" w:hAnsi="Times New Roman" w:cs="Times New Roman"/>
          <w:i/>
          <w:sz w:val="20"/>
          <w:szCs w:val="24"/>
          <w:lang w:val="en-IN"/>
        </w:rPr>
        <w:t>N</w:t>
      </w:r>
      <w:r w:rsidR="00C83FCB">
        <w:rPr>
          <w:rFonts w:ascii="Times New Roman" w:hAnsi="Times New Roman" w:cs="Times New Roman"/>
          <w:sz w:val="20"/>
          <w:szCs w:val="24"/>
          <w:lang w:val="en-IN"/>
        </w:rPr>
        <w:t xml:space="preserve"> point sources.</w:t>
      </w:r>
    </w:p>
    <w:p w:rsidR="00770545" w:rsidRDefault="00770545" w:rsidP="00D96657">
      <w:pPr>
        <w:autoSpaceDE w:val="0"/>
        <w:autoSpaceDN w:val="0"/>
        <w:adjustRightInd w:val="0"/>
        <w:spacing w:after="0" w:line="240" w:lineRule="auto"/>
        <w:ind w:left="720"/>
        <w:jc w:val="both"/>
        <w:rPr>
          <w:rFonts w:ascii="Times New Roman" w:hAnsi="Times New Roman" w:cs="Times New Roman"/>
          <w:sz w:val="20"/>
          <w:szCs w:val="24"/>
          <w:lang w:val="en-IN"/>
        </w:rPr>
      </w:pPr>
    </w:p>
    <w:p w:rsidR="00770545" w:rsidRPr="00AE3C25" w:rsidRDefault="00770545" w:rsidP="000F12B4">
      <w:pPr>
        <w:pStyle w:val="ListParagraph"/>
        <w:numPr>
          <w:ilvl w:val="0"/>
          <w:numId w:val="10"/>
        </w:numPr>
        <w:autoSpaceDE w:val="0"/>
        <w:autoSpaceDN w:val="0"/>
        <w:adjustRightInd w:val="0"/>
        <w:spacing w:before="240" w:after="0" w:line="240" w:lineRule="auto"/>
        <w:jc w:val="both"/>
        <w:rPr>
          <w:rFonts w:ascii="Times New Roman" w:hAnsi="Times New Roman" w:cs="Times New Roman"/>
          <w:b/>
          <w:sz w:val="20"/>
          <w:szCs w:val="24"/>
          <w:lang w:val="en-IN"/>
        </w:rPr>
      </w:pPr>
      <w:r w:rsidRPr="00770545">
        <w:rPr>
          <w:rFonts w:ascii="Times New Roman" w:hAnsi="Times New Roman" w:cs="Times New Roman"/>
          <w:b/>
          <w:sz w:val="20"/>
          <w:szCs w:val="24"/>
          <w:lang w:val="en-IN"/>
        </w:rPr>
        <w:t xml:space="preserve">Constraint 2: </w:t>
      </w:r>
      <w:r w:rsidR="000F12B4">
        <w:rPr>
          <w:rFonts w:ascii="Times New Roman" w:hAnsi="Times New Roman" w:cs="Times New Roman"/>
          <w:sz w:val="20"/>
          <w:szCs w:val="24"/>
          <w:lang w:val="en-IN"/>
        </w:rPr>
        <w:t>It needs to be ensured that the prescribed regulatory limits are satisfied with or without trading. Since trading is options, it is possible that some industries will perform a trade while others will not. We, therefore, need a constraint that ensures that the d</w:t>
      </w:r>
      <w:r w:rsidR="000F12B4" w:rsidRPr="00A27608">
        <w:rPr>
          <w:rFonts w:ascii="Times New Roman" w:hAnsi="Times New Roman" w:cs="Times New Roman"/>
          <w:sz w:val="20"/>
          <w:szCs w:val="24"/>
          <w:lang w:val="en-IN"/>
        </w:rPr>
        <w:t>esired pollutant quantity reduction</w:t>
      </w:r>
      <w:r w:rsidR="000F12B4">
        <w:rPr>
          <w:rFonts w:ascii="Times New Roman" w:hAnsi="Times New Roman" w:cs="Times New Roman"/>
          <w:sz w:val="20"/>
          <w:szCs w:val="24"/>
          <w:lang w:val="en-IN"/>
        </w:rPr>
        <w:t xml:space="preserve"> for a point source (</w:t>
      </w:r>
      <w:r w:rsidR="000F12B4" w:rsidRPr="00A27608">
        <w:rPr>
          <w:rFonts w:ascii="Times New Roman" w:hAnsi="Times New Roman" w:cs="Times New Roman"/>
          <w:i/>
          <w:iCs/>
          <w:sz w:val="20"/>
          <w:szCs w:val="24"/>
          <w:lang w:val="en-IN"/>
        </w:rPr>
        <w:t>red</w:t>
      </w:r>
      <w:r w:rsidR="000F12B4" w:rsidRPr="00A27608">
        <w:rPr>
          <w:rFonts w:ascii="Times New Roman" w:hAnsi="Times New Roman" w:cs="Times New Roman"/>
          <w:i/>
          <w:iCs/>
          <w:sz w:val="20"/>
          <w:szCs w:val="24"/>
          <w:vertAlign w:val="subscript"/>
          <w:lang w:val="en-IN"/>
        </w:rPr>
        <w:t>i</w:t>
      </w:r>
      <w:r w:rsidR="000F12B4" w:rsidRPr="000F12B4">
        <w:rPr>
          <w:rFonts w:ascii="Times New Roman" w:hAnsi="Times New Roman" w:cs="Times New Roman"/>
          <w:iCs/>
          <w:sz w:val="20"/>
          <w:szCs w:val="24"/>
          <w:lang w:val="en-IN"/>
        </w:rPr>
        <w:t>)</w:t>
      </w:r>
      <w:r w:rsidR="000F12B4">
        <w:rPr>
          <w:rFonts w:ascii="Times New Roman" w:hAnsi="Times New Roman" w:cs="Times New Roman"/>
          <w:iCs/>
          <w:sz w:val="20"/>
          <w:szCs w:val="24"/>
          <w:lang w:val="en-IN"/>
        </w:rPr>
        <w:t xml:space="preserve"> is met considering both these possibilities. The constraint is modelled as follows:</w:t>
      </w:r>
    </w:p>
    <w:p w:rsidR="00AE3C25" w:rsidRPr="00AE3C25" w:rsidRDefault="00AE3C25" w:rsidP="00AE3C25">
      <w:pPr>
        <w:pStyle w:val="ListParagraph"/>
        <w:autoSpaceDE w:val="0"/>
        <w:autoSpaceDN w:val="0"/>
        <w:adjustRightInd w:val="0"/>
        <w:spacing w:before="240" w:after="0" w:line="240" w:lineRule="auto"/>
        <w:jc w:val="both"/>
        <w:rPr>
          <w:rFonts w:ascii="Times New Roman" w:hAnsi="Times New Roman" w:cs="Times New Roman"/>
          <w:b/>
          <w:sz w:val="20"/>
          <w:szCs w:val="24"/>
          <w:lang w:val="en-IN"/>
        </w:rPr>
      </w:pPr>
    </w:p>
    <w:p w:rsidR="00AE3C25" w:rsidRPr="000F12B4" w:rsidRDefault="001E73E2" w:rsidP="00AE3C25">
      <w:pPr>
        <w:pStyle w:val="ListParagraph"/>
        <w:autoSpaceDE w:val="0"/>
        <w:autoSpaceDN w:val="0"/>
        <w:adjustRightInd w:val="0"/>
        <w:spacing w:before="240" w:after="0" w:line="240" w:lineRule="auto"/>
        <w:jc w:val="both"/>
        <w:rPr>
          <w:rFonts w:ascii="Times New Roman" w:hAnsi="Times New Roman" w:cs="Times New Roman"/>
          <w:b/>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red</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q</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e>
          </m:nary>
          <m:r>
            <w:rPr>
              <w:rFonts w:ascii="Cambria Math" w:hAnsi="Cambria Math" w:cs="Times New Roman"/>
              <w:sz w:val="20"/>
              <w:szCs w:val="24"/>
              <w:lang w:val="en-IN"/>
            </w:rPr>
            <m:t>- r</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ki</m:t>
                  </m:r>
                </m:sub>
              </m:sSub>
            </m:e>
          </m:nary>
          <m:r>
            <w:rPr>
              <w:rFonts w:ascii="Cambria Math" w:hAnsi="Cambria Math" w:cs="Times New Roman"/>
              <w:sz w:val="20"/>
              <w:szCs w:val="24"/>
              <w:lang w:val="en-IN"/>
            </w:rPr>
            <m:t xml:space="preserve">              ∀i=1,…,N</m:t>
          </m:r>
          <m:r>
            <m:rPr>
              <m:sty m:val="b"/>
            </m:rPr>
            <w:rPr>
              <w:rFonts w:ascii="Times New Roman" w:hAnsi="Times New Roman" w:cs="Times New Roman"/>
              <w:sz w:val="20"/>
              <w:szCs w:val="24"/>
              <w:lang w:val="en-IN"/>
            </w:rPr>
            <w:br/>
          </m:r>
        </m:oMath>
      </m:oMathPara>
    </w:p>
    <w:p w:rsidR="000F12B4" w:rsidRDefault="000F12B4" w:rsidP="000F12B4">
      <w:pPr>
        <w:pStyle w:val="ListParagraph"/>
        <w:autoSpaceDE w:val="0"/>
        <w:autoSpaceDN w:val="0"/>
        <w:adjustRightInd w:val="0"/>
        <w:spacing w:before="240" w:after="0" w:line="240" w:lineRule="auto"/>
        <w:jc w:val="both"/>
        <w:rPr>
          <w:rFonts w:ascii="Times New Roman" w:hAnsi="Times New Roman" w:cs="Times New Roman"/>
          <w:b/>
          <w:sz w:val="20"/>
          <w:szCs w:val="24"/>
          <w:lang w:val="en-IN"/>
        </w:rPr>
      </w:pPr>
    </w:p>
    <w:p w:rsidR="00C87737" w:rsidRDefault="0092175F" w:rsidP="001A6978">
      <w:pPr>
        <w:autoSpaceDE w:val="0"/>
        <w:autoSpaceDN w:val="0"/>
        <w:adjustRightInd w:val="0"/>
        <w:spacing w:after="0"/>
        <w:ind w:left="720"/>
        <w:jc w:val="both"/>
        <w:rPr>
          <w:rFonts w:ascii="Times New Roman" w:hAnsi="Times New Roman" w:cs="Times New Roman"/>
          <w:iCs/>
          <w:sz w:val="20"/>
          <w:szCs w:val="24"/>
          <w:lang w:val="en-IN"/>
        </w:rPr>
      </w:pPr>
      <w:r>
        <w:rPr>
          <w:rFonts w:ascii="Times New Roman" w:hAnsi="Times New Roman" w:cs="Times New Roman"/>
          <w:sz w:val="20"/>
          <w:szCs w:val="24"/>
          <w:lang w:val="en-IN"/>
        </w:rPr>
        <w:t xml:space="preserve">Here, </w:t>
      </w:r>
      <w:r w:rsidR="00F90290">
        <w:rPr>
          <w:rFonts w:ascii="Times New Roman" w:hAnsi="Times New Roman" w:cs="Times New Roman"/>
          <w:sz w:val="20"/>
          <w:szCs w:val="24"/>
          <w:lang w:val="en-IN"/>
        </w:rPr>
        <w:t xml:space="preserve">the left hand side is the total reduction target for point source </w:t>
      </w:r>
      <w:r w:rsidR="00F90290" w:rsidRPr="00F90290">
        <w:rPr>
          <w:rFonts w:ascii="Times New Roman" w:hAnsi="Times New Roman" w:cs="Times New Roman"/>
          <w:i/>
          <w:sz w:val="20"/>
          <w:szCs w:val="24"/>
          <w:lang w:val="en-IN"/>
        </w:rPr>
        <w:t>i</w:t>
      </w:r>
      <w:r w:rsidR="00F90290">
        <w:rPr>
          <w:rFonts w:ascii="Times New Roman" w:hAnsi="Times New Roman" w:cs="Times New Roman"/>
          <w:sz w:val="20"/>
          <w:szCs w:val="24"/>
          <w:lang w:val="en-IN"/>
        </w:rPr>
        <w:t xml:space="preserve">. </w:t>
      </w:r>
      <w:r w:rsidR="00841629">
        <w:rPr>
          <w:rFonts w:ascii="Times New Roman" w:hAnsi="Times New Roman" w:cs="Times New Roman"/>
          <w:sz w:val="20"/>
          <w:szCs w:val="24"/>
          <w:lang w:val="en-IN"/>
        </w:rPr>
        <w:t xml:space="preserve">the first term on the right hand side is the amount of reduction achieved by installing a waste reduction technology </w:t>
      </w:r>
      <w:r w:rsidR="00841629" w:rsidRPr="00841629">
        <w:rPr>
          <w:rFonts w:ascii="Times New Roman" w:hAnsi="Times New Roman" w:cs="Times New Roman"/>
          <w:i/>
          <w:sz w:val="20"/>
          <w:szCs w:val="24"/>
          <w:lang w:val="en-IN"/>
        </w:rPr>
        <w:t>j</w:t>
      </w:r>
      <w:r w:rsidR="00841629">
        <w:rPr>
          <w:rFonts w:ascii="Times New Roman" w:hAnsi="Times New Roman" w:cs="Times New Roman"/>
          <w:sz w:val="20"/>
          <w:szCs w:val="24"/>
          <w:lang w:val="en-IN"/>
        </w:rPr>
        <w:t xml:space="preserve"> at point source </w:t>
      </w:r>
      <w:r w:rsidR="00841629" w:rsidRPr="00841629">
        <w:rPr>
          <w:rFonts w:ascii="Times New Roman" w:hAnsi="Times New Roman" w:cs="Times New Roman"/>
          <w:i/>
          <w:sz w:val="20"/>
          <w:szCs w:val="24"/>
          <w:lang w:val="en-IN"/>
        </w:rPr>
        <w:t>i</w:t>
      </w:r>
      <w:r w:rsidR="00841629">
        <w:rPr>
          <w:rFonts w:ascii="Times New Roman" w:hAnsi="Times New Roman" w:cs="Times New Roman"/>
          <w:sz w:val="20"/>
          <w:szCs w:val="24"/>
          <w:lang w:val="en-IN"/>
        </w:rPr>
        <w:t xml:space="preserve">. </w:t>
      </w:r>
      <w:r w:rsidR="001A6978">
        <w:rPr>
          <w:rFonts w:ascii="Times New Roman" w:hAnsi="Times New Roman" w:cs="Times New Roman"/>
          <w:sz w:val="20"/>
          <w:szCs w:val="24"/>
          <w:lang w:val="en-IN"/>
        </w:rPr>
        <w:t xml:space="preserve">When the model is solved, the binary decision variable </w:t>
      </w:r>
      <w:r w:rsidR="001A6978" w:rsidRPr="00A27608">
        <w:rPr>
          <w:rFonts w:ascii="Times New Roman" w:hAnsi="Times New Roman" w:cs="Times New Roman"/>
          <w:i/>
          <w:iCs/>
          <w:sz w:val="20"/>
          <w:szCs w:val="24"/>
          <w:lang w:val="en-IN"/>
        </w:rPr>
        <w:t>b</w:t>
      </w:r>
      <w:r w:rsidR="001A6978" w:rsidRPr="00A27608">
        <w:rPr>
          <w:rFonts w:ascii="Times New Roman" w:hAnsi="Times New Roman" w:cs="Times New Roman"/>
          <w:i/>
          <w:iCs/>
          <w:sz w:val="20"/>
          <w:szCs w:val="24"/>
          <w:vertAlign w:val="subscript"/>
          <w:lang w:val="en-IN"/>
        </w:rPr>
        <w:t>ij</w:t>
      </w:r>
      <w:r w:rsidR="001A6978">
        <w:rPr>
          <w:rFonts w:ascii="Times New Roman" w:hAnsi="Times New Roman" w:cs="Times New Roman"/>
          <w:iCs/>
          <w:sz w:val="20"/>
          <w:szCs w:val="24"/>
          <w:lang w:val="en-IN"/>
        </w:rPr>
        <w:t xml:space="preserve"> will govern which reduction amount is selected for point source </w:t>
      </w:r>
      <w:r w:rsidR="001A6978" w:rsidRPr="002C01E0">
        <w:rPr>
          <w:rFonts w:ascii="Times New Roman" w:hAnsi="Times New Roman" w:cs="Times New Roman"/>
          <w:i/>
          <w:iCs/>
          <w:sz w:val="20"/>
          <w:szCs w:val="24"/>
          <w:lang w:val="en-IN"/>
        </w:rPr>
        <w:t>i</w:t>
      </w:r>
      <w:r w:rsidR="001A6978">
        <w:rPr>
          <w:rFonts w:ascii="Times New Roman" w:hAnsi="Times New Roman" w:cs="Times New Roman"/>
          <w:iCs/>
          <w:sz w:val="20"/>
          <w:szCs w:val="24"/>
          <w:lang w:val="en-IN"/>
        </w:rPr>
        <w:t xml:space="preserve">. </w:t>
      </w:r>
      <w:r w:rsidR="00E959D6">
        <w:rPr>
          <w:rFonts w:ascii="Times New Roman" w:hAnsi="Times New Roman" w:cs="Times New Roman"/>
          <w:iCs/>
          <w:sz w:val="20"/>
          <w:szCs w:val="24"/>
          <w:lang w:val="en-IN"/>
        </w:rPr>
        <w:t xml:space="preserve">Note that all </w:t>
      </w:r>
      <w:r w:rsidR="00E959D6" w:rsidRPr="00A27608">
        <w:rPr>
          <w:rFonts w:ascii="Times New Roman" w:hAnsi="Times New Roman" w:cs="Times New Roman"/>
          <w:i/>
          <w:iCs/>
          <w:sz w:val="20"/>
          <w:szCs w:val="24"/>
          <w:lang w:val="en-IN"/>
        </w:rPr>
        <w:t>b</w:t>
      </w:r>
      <w:r w:rsidR="00E959D6" w:rsidRPr="00A27608">
        <w:rPr>
          <w:rFonts w:ascii="Times New Roman" w:hAnsi="Times New Roman" w:cs="Times New Roman"/>
          <w:i/>
          <w:iCs/>
          <w:sz w:val="20"/>
          <w:szCs w:val="24"/>
          <w:vertAlign w:val="subscript"/>
          <w:lang w:val="en-IN"/>
        </w:rPr>
        <w:t>ij</w:t>
      </w:r>
      <w:r w:rsidR="00E959D6">
        <w:rPr>
          <w:rFonts w:ascii="Times New Roman" w:hAnsi="Times New Roman" w:cs="Times New Roman"/>
          <w:iCs/>
          <w:sz w:val="20"/>
          <w:szCs w:val="24"/>
          <w:lang w:val="en-IN"/>
        </w:rPr>
        <w:t xml:space="preserve"> may be zero. </w:t>
      </w:r>
      <w:r w:rsidR="00F75C09">
        <w:rPr>
          <w:rFonts w:ascii="Times New Roman" w:hAnsi="Times New Roman" w:cs="Times New Roman"/>
          <w:iCs/>
          <w:sz w:val="20"/>
          <w:szCs w:val="24"/>
          <w:lang w:val="en-IN"/>
        </w:rPr>
        <w:t xml:space="preserve">The second term on the </w:t>
      </w:r>
      <w:r w:rsidR="003B5B83">
        <w:rPr>
          <w:rFonts w:ascii="Times New Roman" w:hAnsi="Times New Roman" w:cs="Times New Roman"/>
          <w:iCs/>
          <w:sz w:val="20"/>
          <w:szCs w:val="24"/>
          <w:lang w:val="en-IN"/>
        </w:rPr>
        <w:t xml:space="preserve">right hand side indicated the quantity of pollutant that is purchased by the </w:t>
      </w:r>
      <w:r w:rsidR="001F4F2F">
        <w:rPr>
          <w:rFonts w:ascii="Times New Roman" w:hAnsi="Times New Roman" w:cs="Times New Roman"/>
          <w:iCs/>
          <w:sz w:val="20"/>
          <w:szCs w:val="24"/>
          <w:lang w:val="en-IN"/>
        </w:rPr>
        <w:t>point source from another point</w:t>
      </w:r>
      <w:r w:rsidR="003B5B83">
        <w:rPr>
          <w:rFonts w:ascii="Times New Roman" w:hAnsi="Times New Roman" w:cs="Times New Roman"/>
          <w:iCs/>
          <w:sz w:val="20"/>
          <w:szCs w:val="24"/>
          <w:lang w:val="en-IN"/>
        </w:rPr>
        <w:t xml:space="preserve"> source </w:t>
      </w:r>
      <w:r w:rsidR="003B5B83" w:rsidRPr="003B5B83">
        <w:rPr>
          <w:rFonts w:ascii="Times New Roman" w:hAnsi="Times New Roman" w:cs="Times New Roman"/>
          <w:i/>
          <w:iCs/>
          <w:sz w:val="20"/>
          <w:szCs w:val="24"/>
          <w:lang w:val="en-IN"/>
        </w:rPr>
        <w:t>k</w:t>
      </w:r>
      <w:r w:rsidR="003B5B83">
        <w:rPr>
          <w:rFonts w:ascii="Times New Roman" w:hAnsi="Times New Roman" w:cs="Times New Roman"/>
          <w:iCs/>
          <w:sz w:val="20"/>
          <w:szCs w:val="24"/>
          <w:lang w:val="en-IN"/>
        </w:rPr>
        <w:t xml:space="preserve">. </w:t>
      </w:r>
      <w:r w:rsidR="00E34455">
        <w:rPr>
          <w:rFonts w:ascii="Times New Roman" w:hAnsi="Times New Roman" w:cs="Times New Roman"/>
          <w:iCs/>
          <w:sz w:val="20"/>
          <w:szCs w:val="24"/>
          <w:lang w:val="en-IN"/>
        </w:rPr>
        <w:t xml:space="preserve">This is the quantity that point source </w:t>
      </w:r>
      <w:r w:rsidR="00E34455" w:rsidRPr="00E34455">
        <w:rPr>
          <w:rFonts w:ascii="Times New Roman" w:hAnsi="Times New Roman" w:cs="Times New Roman"/>
          <w:i/>
          <w:iCs/>
          <w:sz w:val="20"/>
          <w:szCs w:val="24"/>
          <w:lang w:val="en-IN"/>
        </w:rPr>
        <w:t>k</w:t>
      </w:r>
      <w:r w:rsidR="00E34455">
        <w:rPr>
          <w:rFonts w:ascii="Times New Roman" w:hAnsi="Times New Roman" w:cs="Times New Roman"/>
          <w:iCs/>
          <w:sz w:val="20"/>
          <w:szCs w:val="24"/>
          <w:lang w:val="en-IN"/>
        </w:rPr>
        <w:t xml:space="preserve"> is reducing on behalf of point source </w:t>
      </w:r>
      <w:r w:rsidR="00E34455" w:rsidRPr="00E34455">
        <w:rPr>
          <w:rFonts w:ascii="Times New Roman" w:hAnsi="Times New Roman" w:cs="Times New Roman"/>
          <w:i/>
          <w:iCs/>
          <w:sz w:val="20"/>
          <w:szCs w:val="24"/>
          <w:lang w:val="en-IN"/>
        </w:rPr>
        <w:t>i</w:t>
      </w:r>
      <w:r w:rsidR="00E34455">
        <w:rPr>
          <w:rFonts w:ascii="Times New Roman" w:hAnsi="Times New Roman" w:cs="Times New Roman"/>
          <w:iCs/>
          <w:sz w:val="20"/>
          <w:szCs w:val="24"/>
          <w:lang w:val="en-IN"/>
        </w:rPr>
        <w:t xml:space="preserve">. Therefore, it is considered as contributing towards the reduction target of point source </w:t>
      </w:r>
      <w:r w:rsidR="00E34455" w:rsidRPr="00E34455">
        <w:rPr>
          <w:rFonts w:ascii="Times New Roman" w:hAnsi="Times New Roman" w:cs="Times New Roman"/>
          <w:i/>
          <w:iCs/>
          <w:sz w:val="20"/>
          <w:szCs w:val="24"/>
          <w:lang w:val="en-IN"/>
        </w:rPr>
        <w:t>i</w:t>
      </w:r>
      <w:r w:rsidR="000F38E1">
        <w:rPr>
          <w:rFonts w:ascii="Times New Roman" w:hAnsi="Times New Roman" w:cs="Times New Roman"/>
          <w:iCs/>
          <w:sz w:val="20"/>
          <w:szCs w:val="24"/>
          <w:lang w:val="en-IN"/>
        </w:rPr>
        <w:t xml:space="preserve">. It is also possible that point source </w:t>
      </w:r>
      <w:r w:rsidR="000F38E1" w:rsidRPr="00AE5CCA">
        <w:rPr>
          <w:rFonts w:ascii="Times New Roman" w:hAnsi="Times New Roman" w:cs="Times New Roman"/>
          <w:i/>
          <w:iCs/>
          <w:sz w:val="20"/>
          <w:szCs w:val="24"/>
          <w:lang w:val="en-IN"/>
        </w:rPr>
        <w:t>i</w:t>
      </w:r>
      <w:r w:rsidR="000F38E1">
        <w:rPr>
          <w:rFonts w:ascii="Times New Roman" w:hAnsi="Times New Roman" w:cs="Times New Roman"/>
          <w:iCs/>
          <w:sz w:val="20"/>
          <w:szCs w:val="24"/>
          <w:lang w:val="en-IN"/>
        </w:rPr>
        <w:t xml:space="preserve"> is reducing discharge on behalf of another point source </w:t>
      </w:r>
      <w:r w:rsidR="000F38E1" w:rsidRPr="00AE5CCA">
        <w:rPr>
          <w:rFonts w:ascii="Times New Roman" w:hAnsi="Times New Roman" w:cs="Times New Roman"/>
          <w:i/>
          <w:iCs/>
          <w:sz w:val="20"/>
          <w:szCs w:val="24"/>
          <w:lang w:val="en-IN"/>
        </w:rPr>
        <w:t xml:space="preserve">k </w:t>
      </w:r>
      <w:r w:rsidR="000F38E1">
        <w:rPr>
          <w:rFonts w:ascii="Times New Roman" w:hAnsi="Times New Roman" w:cs="Times New Roman"/>
          <w:iCs/>
          <w:sz w:val="20"/>
          <w:szCs w:val="24"/>
          <w:lang w:val="en-IN"/>
        </w:rPr>
        <w:t>and trading that amount. The last term on the right hand side captures su</w:t>
      </w:r>
      <w:r w:rsidR="004C22F8">
        <w:rPr>
          <w:rFonts w:ascii="Times New Roman" w:hAnsi="Times New Roman" w:cs="Times New Roman"/>
          <w:iCs/>
          <w:sz w:val="20"/>
          <w:szCs w:val="24"/>
          <w:lang w:val="en-IN"/>
        </w:rPr>
        <w:t>ch a possibility after adjustment for the trading ratio. Note that the last term</w:t>
      </w:r>
      <w:r w:rsidR="005635A9">
        <w:rPr>
          <w:rFonts w:ascii="Times New Roman" w:hAnsi="Times New Roman" w:cs="Times New Roman"/>
          <w:iCs/>
          <w:sz w:val="20"/>
          <w:szCs w:val="24"/>
          <w:lang w:val="en-IN"/>
        </w:rPr>
        <w:t xml:space="preserve"> has a negative since that is the amount traded by point source </w:t>
      </w:r>
      <w:r w:rsidR="005635A9" w:rsidRPr="005635A9">
        <w:rPr>
          <w:rFonts w:ascii="Times New Roman" w:hAnsi="Times New Roman" w:cs="Times New Roman"/>
          <w:i/>
          <w:iCs/>
          <w:sz w:val="20"/>
          <w:szCs w:val="24"/>
          <w:lang w:val="en-IN"/>
        </w:rPr>
        <w:t>i</w:t>
      </w:r>
      <w:r w:rsidR="005635A9">
        <w:rPr>
          <w:rFonts w:ascii="Times New Roman" w:hAnsi="Times New Roman" w:cs="Times New Roman"/>
          <w:iCs/>
          <w:sz w:val="20"/>
          <w:szCs w:val="24"/>
          <w:lang w:val="en-IN"/>
        </w:rPr>
        <w:t xml:space="preserve"> on behalf of industry </w:t>
      </w:r>
      <w:r w:rsidR="005635A9" w:rsidRPr="005635A9">
        <w:rPr>
          <w:rFonts w:ascii="Times New Roman" w:hAnsi="Times New Roman" w:cs="Times New Roman"/>
          <w:i/>
          <w:iCs/>
          <w:sz w:val="20"/>
          <w:szCs w:val="24"/>
          <w:lang w:val="en-IN"/>
        </w:rPr>
        <w:t>k</w:t>
      </w:r>
      <w:r w:rsidR="005635A9">
        <w:rPr>
          <w:rFonts w:ascii="Times New Roman" w:hAnsi="Times New Roman" w:cs="Times New Roman"/>
          <w:iCs/>
          <w:sz w:val="20"/>
          <w:szCs w:val="24"/>
          <w:lang w:val="en-IN"/>
        </w:rPr>
        <w:t xml:space="preserve">. Therefore, that amount should not be considered as contributing towards achieving the reduction target of point source </w:t>
      </w:r>
      <w:r w:rsidR="005635A9" w:rsidRPr="005635A9">
        <w:rPr>
          <w:rFonts w:ascii="Times New Roman" w:hAnsi="Times New Roman" w:cs="Times New Roman"/>
          <w:i/>
          <w:iCs/>
          <w:sz w:val="20"/>
          <w:szCs w:val="24"/>
          <w:lang w:val="en-IN"/>
        </w:rPr>
        <w:t>i</w:t>
      </w:r>
      <w:r w:rsidR="005635A9">
        <w:rPr>
          <w:rFonts w:ascii="Times New Roman" w:hAnsi="Times New Roman" w:cs="Times New Roman"/>
          <w:iCs/>
          <w:sz w:val="20"/>
          <w:szCs w:val="24"/>
          <w:lang w:val="en-IN"/>
        </w:rPr>
        <w:t xml:space="preserve">. </w:t>
      </w:r>
      <w:r w:rsidR="00091B74">
        <w:rPr>
          <w:rFonts w:ascii="Times New Roman" w:hAnsi="Times New Roman" w:cs="Times New Roman"/>
          <w:iCs/>
          <w:sz w:val="20"/>
          <w:szCs w:val="24"/>
          <w:lang w:val="en-IN"/>
        </w:rPr>
        <w:t xml:space="preserve">Please note that </w:t>
      </w:r>
      <w:r w:rsidR="002065D8">
        <w:rPr>
          <w:rFonts w:ascii="Times New Roman" w:hAnsi="Times New Roman" w:cs="Times New Roman"/>
          <w:iCs/>
          <w:sz w:val="20"/>
          <w:szCs w:val="24"/>
          <w:lang w:val="en-IN"/>
        </w:rPr>
        <w:t xml:space="preserve">the indices on variable </w:t>
      </w:r>
      <w:r w:rsidR="002065D8" w:rsidRPr="002065D8">
        <w:rPr>
          <w:rFonts w:ascii="Times New Roman" w:hAnsi="Times New Roman" w:cs="Times New Roman"/>
          <w:i/>
          <w:iCs/>
          <w:sz w:val="20"/>
          <w:szCs w:val="24"/>
          <w:lang w:val="en-IN"/>
        </w:rPr>
        <w:t>t</w:t>
      </w:r>
      <w:r w:rsidR="002065D8">
        <w:rPr>
          <w:rFonts w:ascii="Times New Roman" w:hAnsi="Times New Roman" w:cs="Times New Roman"/>
          <w:i/>
          <w:iCs/>
          <w:sz w:val="20"/>
          <w:szCs w:val="24"/>
          <w:lang w:val="en-IN"/>
        </w:rPr>
        <w:t xml:space="preserve"> </w:t>
      </w:r>
      <w:r w:rsidR="002065D8">
        <w:rPr>
          <w:rFonts w:ascii="Times New Roman" w:hAnsi="Times New Roman" w:cs="Times New Roman"/>
          <w:iCs/>
          <w:sz w:val="20"/>
          <w:szCs w:val="24"/>
          <w:lang w:val="en-IN"/>
        </w:rPr>
        <w:t>are reversed for the last tw</w:t>
      </w:r>
      <w:r w:rsidR="00905368">
        <w:rPr>
          <w:rFonts w:ascii="Times New Roman" w:hAnsi="Times New Roman" w:cs="Times New Roman"/>
          <w:iCs/>
          <w:sz w:val="20"/>
          <w:szCs w:val="24"/>
          <w:lang w:val="en-IN"/>
        </w:rPr>
        <w:t>o terms on the right hand side, and that the constraint is included for all point sources.</w:t>
      </w:r>
      <w:r w:rsidR="004E7BAB">
        <w:rPr>
          <w:rFonts w:ascii="Times New Roman" w:hAnsi="Times New Roman" w:cs="Times New Roman"/>
          <w:iCs/>
          <w:sz w:val="20"/>
          <w:szCs w:val="24"/>
          <w:lang w:val="en-IN"/>
        </w:rPr>
        <w:t xml:space="preserve"> It also needs to be noted that all the terms may not have a non-zero value in the final solution. </w:t>
      </w:r>
    </w:p>
    <w:p w:rsidR="00934C34" w:rsidRDefault="00934C34" w:rsidP="001A6978">
      <w:pPr>
        <w:autoSpaceDE w:val="0"/>
        <w:autoSpaceDN w:val="0"/>
        <w:adjustRightInd w:val="0"/>
        <w:spacing w:after="0"/>
        <w:ind w:left="720"/>
        <w:jc w:val="both"/>
        <w:rPr>
          <w:rFonts w:ascii="Times New Roman" w:hAnsi="Times New Roman" w:cs="Times New Roman"/>
          <w:iCs/>
          <w:sz w:val="20"/>
          <w:szCs w:val="24"/>
          <w:lang w:val="en-IN"/>
        </w:rPr>
      </w:pPr>
    </w:p>
    <w:p w:rsidR="00977E91" w:rsidRPr="00661886" w:rsidRDefault="0078679E" w:rsidP="0078679E">
      <w:pPr>
        <w:pStyle w:val="ListParagraph"/>
        <w:numPr>
          <w:ilvl w:val="0"/>
          <w:numId w:val="10"/>
        </w:numPr>
        <w:autoSpaceDE w:val="0"/>
        <w:autoSpaceDN w:val="0"/>
        <w:adjustRightInd w:val="0"/>
        <w:spacing w:after="0"/>
        <w:jc w:val="both"/>
        <w:rPr>
          <w:rFonts w:ascii="Times New Roman" w:hAnsi="Times New Roman" w:cs="Times New Roman"/>
          <w:b/>
          <w:sz w:val="20"/>
          <w:szCs w:val="24"/>
          <w:lang w:val="en-IN"/>
        </w:rPr>
      </w:pPr>
      <w:r w:rsidRPr="0078679E">
        <w:rPr>
          <w:rFonts w:ascii="Times New Roman" w:hAnsi="Times New Roman" w:cs="Times New Roman"/>
          <w:b/>
          <w:sz w:val="20"/>
          <w:szCs w:val="24"/>
          <w:lang w:val="en-IN"/>
        </w:rPr>
        <w:t xml:space="preserve">Constraint 3: </w:t>
      </w:r>
      <w:r w:rsidR="00661886">
        <w:rPr>
          <w:rFonts w:ascii="Times New Roman" w:hAnsi="Times New Roman" w:cs="Times New Roman"/>
          <w:sz w:val="20"/>
          <w:szCs w:val="24"/>
          <w:lang w:val="en-IN"/>
        </w:rPr>
        <w:t xml:space="preserve">Since pollutant trading is optional, a point source will participate in trading only if it leads to an overall economic gain for that point source. </w:t>
      </w:r>
      <w:r w:rsidR="00CB3FAA">
        <w:rPr>
          <w:rFonts w:ascii="Times New Roman" w:hAnsi="Times New Roman" w:cs="Times New Roman"/>
          <w:sz w:val="20"/>
          <w:szCs w:val="24"/>
          <w:lang w:val="en-IN"/>
        </w:rPr>
        <w:t xml:space="preserve">Thus, </w:t>
      </w:r>
      <w:r w:rsidR="001D5DEC">
        <w:rPr>
          <w:rFonts w:ascii="Times New Roman" w:hAnsi="Times New Roman" w:cs="Times New Roman"/>
          <w:sz w:val="20"/>
          <w:szCs w:val="24"/>
          <w:lang w:val="en-IN"/>
        </w:rPr>
        <w:t xml:space="preserve">for a point source </w:t>
      </w:r>
      <w:r w:rsidR="001D5DEC" w:rsidRPr="001D5DEC">
        <w:rPr>
          <w:rFonts w:ascii="Times New Roman" w:hAnsi="Times New Roman" w:cs="Times New Roman"/>
          <w:i/>
          <w:sz w:val="20"/>
          <w:szCs w:val="24"/>
          <w:lang w:val="en-IN"/>
        </w:rPr>
        <w:t>i</w:t>
      </w:r>
      <w:r w:rsidR="001D5DEC">
        <w:rPr>
          <w:rFonts w:ascii="Times New Roman" w:hAnsi="Times New Roman" w:cs="Times New Roman"/>
          <w:sz w:val="20"/>
          <w:szCs w:val="24"/>
          <w:lang w:val="en-IN"/>
        </w:rPr>
        <w:t xml:space="preserve">, </w:t>
      </w:r>
      <w:r w:rsidR="00CB3FAA">
        <w:rPr>
          <w:rFonts w:ascii="Times New Roman" w:hAnsi="Times New Roman" w:cs="Times New Roman"/>
          <w:sz w:val="20"/>
          <w:szCs w:val="24"/>
          <w:lang w:val="en-IN"/>
        </w:rPr>
        <w:t xml:space="preserve">the total cost incurred after participating in trading must not be higher than </w:t>
      </w:r>
      <w:r w:rsidR="00CB3FAA" w:rsidRPr="00A27608">
        <w:rPr>
          <w:rFonts w:ascii="Times New Roman" w:hAnsi="Times New Roman" w:cs="Times New Roman"/>
          <w:i/>
          <w:iCs/>
          <w:sz w:val="20"/>
          <w:szCs w:val="24"/>
          <w:lang w:val="en-IN"/>
        </w:rPr>
        <w:t>P</w:t>
      </w:r>
      <w:r w:rsidR="00CB3FAA" w:rsidRPr="00A27608">
        <w:rPr>
          <w:rFonts w:ascii="Times New Roman" w:hAnsi="Times New Roman" w:cs="Times New Roman"/>
          <w:i/>
          <w:iCs/>
          <w:sz w:val="20"/>
          <w:szCs w:val="24"/>
          <w:vertAlign w:val="subscript"/>
          <w:lang w:val="en-IN"/>
        </w:rPr>
        <w:t>i</w:t>
      </w:r>
      <w:r w:rsidR="00CB3FAA">
        <w:rPr>
          <w:rFonts w:ascii="Times New Roman" w:hAnsi="Times New Roman" w:cs="Times New Roman"/>
          <w:i/>
          <w:iCs/>
          <w:sz w:val="20"/>
          <w:szCs w:val="24"/>
          <w:lang w:val="en-IN"/>
        </w:rPr>
        <w:t xml:space="preserve">, </w:t>
      </w:r>
      <w:r w:rsidR="00CB3FAA">
        <w:rPr>
          <w:rFonts w:ascii="Times New Roman" w:hAnsi="Times New Roman" w:cs="Times New Roman"/>
          <w:iCs/>
          <w:sz w:val="20"/>
          <w:szCs w:val="24"/>
          <w:lang w:val="en-IN"/>
        </w:rPr>
        <w:t>the t</w:t>
      </w:r>
      <w:r w:rsidR="00CB3FAA" w:rsidRPr="00A27608">
        <w:rPr>
          <w:rFonts w:ascii="Times New Roman" w:hAnsi="Times New Roman" w:cs="Times New Roman"/>
          <w:sz w:val="20"/>
          <w:szCs w:val="24"/>
          <w:lang w:val="en-IN"/>
        </w:rPr>
        <w:t>reatment cost incurred by PS</w:t>
      </w:r>
      <w:r w:rsidR="00CB3FAA" w:rsidRPr="00A27608">
        <w:rPr>
          <w:rFonts w:ascii="Times New Roman" w:hAnsi="Times New Roman" w:cs="Times New Roman"/>
          <w:i/>
          <w:iCs/>
          <w:sz w:val="20"/>
          <w:szCs w:val="24"/>
          <w:vertAlign w:val="subscript"/>
          <w:lang w:val="en-IN"/>
        </w:rPr>
        <w:t>i</w:t>
      </w:r>
      <w:r w:rsidR="00CB3FAA" w:rsidRPr="00A27608">
        <w:rPr>
          <w:rFonts w:ascii="Times New Roman" w:hAnsi="Times New Roman" w:cs="Times New Roman"/>
          <w:i/>
          <w:iCs/>
          <w:sz w:val="20"/>
          <w:szCs w:val="24"/>
          <w:lang w:val="en-IN"/>
        </w:rPr>
        <w:t xml:space="preserve"> </w:t>
      </w:r>
      <w:r w:rsidR="00CB3FAA" w:rsidRPr="00A27608">
        <w:rPr>
          <w:rFonts w:ascii="Times New Roman" w:hAnsi="Times New Roman" w:cs="Times New Roman"/>
          <w:sz w:val="20"/>
          <w:szCs w:val="24"/>
          <w:lang w:val="en-IN"/>
        </w:rPr>
        <w:t>to reduce pollution when trading is not possible (obtained from module 2)</w:t>
      </w:r>
      <w:r w:rsidR="00CB3FAA">
        <w:rPr>
          <w:rFonts w:ascii="Times New Roman" w:hAnsi="Times New Roman" w:cs="Times New Roman"/>
          <w:i/>
          <w:iCs/>
          <w:sz w:val="20"/>
          <w:szCs w:val="24"/>
          <w:vertAlign w:val="subscript"/>
          <w:lang w:val="en-IN"/>
        </w:rPr>
        <w:t xml:space="preserve"> </w:t>
      </w:r>
      <w:r w:rsidR="00681D9E">
        <w:rPr>
          <w:rFonts w:ascii="Times New Roman" w:hAnsi="Times New Roman" w:cs="Times New Roman"/>
          <w:iCs/>
          <w:sz w:val="20"/>
          <w:szCs w:val="24"/>
          <w:lang w:val="en-IN"/>
        </w:rPr>
        <w:t>. This is modelled by the following constraint:</w:t>
      </w:r>
    </w:p>
    <w:p w:rsidR="00661886" w:rsidRDefault="00661886" w:rsidP="00661886">
      <w:pPr>
        <w:autoSpaceDE w:val="0"/>
        <w:autoSpaceDN w:val="0"/>
        <w:adjustRightInd w:val="0"/>
        <w:spacing w:after="0"/>
        <w:jc w:val="both"/>
        <w:rPr>
          <w:rFonts w:ascii="Times New Roman" w:hAnsi="Times New Roman" w:cs="Times New Roman"/>
          <w:sz w:val="20"/>
          <w:szCs w:val="24"/>
          <w:lang w:val="en-IN"/>
        </w:rPr>
      </w:pPr>
    </w:p>
    <w:p w:rsidR="00D133C7" w:rsidRDefault="001E73E2" w:rsidP="00661886">
      <w:pPr>
        <w:autoSpaceDE w:val="0"/>
        <w:autoSpaceDN w:val="0"/>
        <w:adjustRightInd w:val="0"/>
        <w:spacing w:after="0"/>
        <w:jc w:val="both"/>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P</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r>
            <w:rPr>
              <w:rFonts w:ascii="Cambria Math" w:hAnsi="Cambria Math" w:cs="Times New Roman"/>
              <w:sz w:val="20"/>
              <w:szCs w:val="24"/>
              <w:lang w:val="en-IN"/>
            </w:rPr>
            <m:t>+F</m:t>
          </m:r>
          <m:d>
            <m:dPr>
              <m:ctrlPr>
                <w:rPr>
                  <w:rFonts w:ascii="Cambria Math" w:hAnsi="Cambria Math" w:cs="Times New Roman"/>
                  <w:i/>
                  <w:sz w:val="20"/>
                  <w:szCs w:val="24"/>
                  <w:lang w:val="en-IN"/>
                </w:rPr>
              </m:ctrlPr>
            </m:dPr>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e>
              </m:nary>
              <m:r>
                <w:rPr>
                  <w:rFonts w:ascii="Cambria Math" w:hAnsi="Cambria Math" w:cs="Times New Roman"/>
                  <w:sz w:val="20"/>
                  <w:szCs w:val="24"/>
                  <w:lang w:val="en-IN"/>
                </w:rPr>
                <m:t xml:space="preserve">- </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ki</m:t>
                      </m:r>
                    </m:sub>
                  </m:sSub>
                </m:e>
              </m:nary>
            </m:e>
          </m:d>
          <m:r>
            <w:rPr>
              <w:rFonts w:ascii="Cambria Math" w:hAnsi="Cambria Math" w:cs="Times New Roman"/>
              <w:sz w:val="20"/>
              <w:szCs w:val="24"/>
              <w:lang w:val="en-IN"/>
            </w:rPr>
            <m:t xml:space="preserve">              ∀i=1,…,N</m:t>
          </m:r>
        </m:oMath>
      </m:oMathPara>
    </w:p>
    <w:p w:rsidR="003F0396" w:rsidRDefault="003F0396" w:rsidP="00661886">
      <w:pPr>
        <w:autoSpaceDE w:val="0"/>
        <w:autoSpaceDN w:val="0"/>
        <w:adjustRightInd w:val="0"/>
        <w:spacing w:after="0"/>
        <w:jc w:val="both"/>
        <w:rPr>
          <w:rFonts w:ascii="Times New Roman" w:hAnsi="Times New Roman" w:cs="Times New Roman"/>
          <w:sz w:val="20"/>
          <w:szCs w:val="24"/>
          <w:lang w:val="en-IN"/>
        </w:rPr>
      </w:pPr>
    </w:p>
    <w:p w:rsidR="003B4F5C" w:rsidRDefault="00387FC4" w:rsidP="00A34CD0">
      <w:pPr>
        <w:autoSpaceDE w:val="0"/>
        <w:autoSpaceDN w:val="0"/>
        <w:adjustRightInd w:val="0"/>
        <w:spacing w:after="0"/>
        <w:ind w:left="72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Here, the first term on the right hand side is the cost of </w:t>
      </w:r>
      <w:r w:rsidR="00A34CD0">
        <w:rPr>
          <w:rFonts w:ascii="Times New Roman" w:hAnsi="Times New Roman" w:cs="Times New Roman"/>
          <w:sz w:val="20"/>
          <w:szCs w:val="24"/>
          <w:lang w:val="en-IN"/>
        </w:rPr>
        <w:t xml:space="preserve">installing the waste reduction technology, and the second term on the right hand side is the cost of performing trading. Note that the trading cost needs to be </w:t>
      </w:r>
      <w:r w:rsidR="00A34CD0">
        <w:rPr>
          <w:rFonts w:ascii="Times New Roman" w:hAnsi="Times New Roman" w:cs="Times New Roman"/>
          <w:sz w:val="20"/>
          <w:szCs w:val="24"/>
          <w:lang w:val="en-IN"/>
        </w:rPr>
        <w:lastRenderedPageBreak/>
        <w:t xml:space="preserve">paid for both inward and outward trades. </w:t>
      </w:r>
      <w:r w:rsidR="005C0BED">
        <w:rPr>
          <w:rFonts w:ascii="Times New Roman" w:hAnsi="Times New Roman" w:cs="Times New Roman"/>
          <w:sz w:val="20"/>
          <w:szCs w:val="24"/>
          <w:lang w:val="en-IN"/>
        </w:rPr>
        <w:t>The inequality sign ensures that this total cost incurred while trading cannot be more than the cost incurred without trading.</w:t>
      </w:r>
    </w:p>
    <w:p w:rsidR="009213F1" w:rsidRDefault="009213F1" w:rsidP="00A34CD0">
      <w:pPr>
        <w:autoSpaceDE w:val="0"/>
        <w:autoSpaceDN w:val="0"/>
        <w:adjustRightInd w:val="0"/>
        <w:spacing w:after="0"/>
        <w:ind w:left="720"/>
        <w:jc w:val="both"/>
        <w:rPr>
          <w:rFonts w:ascii="Times New Roman" w:hAnsi="Times New Roman" w:cs="Times New Roman"/>
          <w:sz w:val="20"/>
          <w:szCs w:val="24"/>
          <w:lang w:val="en-IN"/>
        </w:rPr>
      </w:pPr>
    </w:p>
    <w:p w:rsidR="009213F1" w:rsidRPr="008F425D" w:rsidRDefault="009213F1" w:rsidP="009213F1">
      <w:pPr>
        <w:pStyle w:val="ListParagraph"/>
        <w:numPr>
          <w:ilvl w:val="0"/>
          <w:numId w:val="10"/>
        </w:numPr>
        <w:autoSpaceDE w:val="0"/>
        <w:autoSpaceDN w:val="0"/>
        <w:adjustRightInd w:val="0"/>
        <w:spacing w:after="0"/>
        <w:jc w:val="both"/>
        <w:rPr>
          <w:rFonts w:ascii="Times New Roman" w:hAnsi="Times New Roman" w:cs="Times New Roman"/>
          <w:b/>
          <w:sz w:val="20"/>
          <w:szCs w:val="24"/>
          <w:lang w:val="en-IN"/>
        </w:rPr>
      </w:pPr>
      <w:r w:rsidRPr="009213F1">
        <w:rPr>
          <w:rFonts w:ascii="Times New Roman" w:hAnsi="Times New Roman" w:cs="Times New Roman"/>
          <w:b/>
          <w:sz w:val="20"/>
          <w:szCs w:val="24"/>
          <w:lang w:val="en-IN"/>
        </w:rPr>
        <w:t xml:space="preserve">Objective function: </w:t>
      </w:r>
      <w:r w:rsidR="008F425D">
        <w:rPr>
          <w:rFonts w:ascii="Times New Roman" w:hAnsi="Times New Roman" w:cs="Times New Roman"/>
          <w:sz w:val="20"/>
          <w:szCs w:val="24"/>
          <w:lang w:val="en-IN"/>
        </w:rPr>
        <w:t>The objective of pollutant trading, as stated earlier, is to reduce the overall compliance cost for the set of point sources. Therefore, the objective function for this optimization problem is:</w:t>
      </w:r>
    </w:p>
    <w:p w:rsidR="008F425D" w:rsidRDefault="008F425D" w:rsidP="0044654C">
      <w:pPr>
        <w:pStyle w:val="ListParagraph"/>
        <w:autoSpaceDE w:val="0"/>
        <w:autoSpaceDN w:val="0"/>
        <w:adjustRightInd w:val="0"/>
        <w:spacing w:after="0"/>
        <w:jc w:val="both"/>
        <w:rPr>
          <w:rFonts w:ascii="Times New Roman" w:hAnsi="Times New Roman" w:cs="Times New Roman"/>
          <w:b/>
          <w:sz w:val="20"/>
          <w:szCs w:val="24"/>
          <w:lang w:val="en-IN"/>
        </w:rPr>
      </w:pPr>
    </w:p>
    <w:p w:rsidR="006C4829" w:rsidRDefault="00DF1ED8" w:rsidP="0044654C">
      <w:pPr>
        <w:pStyle w:val="ListParagraph"/>
        <w:autoSpaceDE w:val="0"/>
        <w:autoSpaceDN w:val="0"/>
        <w:adjustRightInd w:val="0"/>
        <w:spacing w:after="0"/>
        <w:jc w:val="both"/>
        <w:rPr>
          <w:rFonts w:ascii="Times New Roman" w:hAnsi="Times New Roman" w:cs="Times New Roman"/>
          <w:b/>
          <w:sz w:val="20"/>
          <w:szCs w:val="24"/>
          <w:lang w:val="en-IN"/>
        </w:rPr>
      </w:pPr>
      <m:oMathPara>
        <m:oMath>
          <m:r>
            <m:rPr>
              <m:nor/>
            </m:rPr>
            <w:rPr>
              <w:rFonts w:ascii="Cambria Math" w:hAnsi="Cambria Math" w:cs="Times New Roman"/>
              <w:sz w:val="20"/>
              <w:szCs w:val="24"/>
              <w:lang w:val="en-IN"/>
            </w:rPr>
            <m:t>Minimize</m:t>
          </m:r>
          <m:r>
            <m:rPr>
              <m:sty m:val="bi"/>
            </m:rPr>
            <w:rPr>
              <w:rFonts w:ascii="Cambria Math" w:hAnsi="Cambria Math" w:cs="Times New Roman"/>
              <w:sz w:val="20"/>
              <w:szCs w:val="24"/>
              <w:lang w:val="en-IN"/>
            </w:rPr>
            <m:t xml:space="preserve">   </m:t>
          </m:r>
          <m:nary>
            <m:naryPr>
              <m:chr m:val="∑"/>
              <m:limLoc m:val="undOvr"/>
              <m:ctrlPr>
                <w:rPr>
                  <w:rFonts w:ascii="Cambria Math" w:hAnsi="Cambria Math" w:cs="Times New Roman"/>
                  <w:b/>
                  <w:i/>
                  <w:sz w:val="20"/>
                  <w:szCs w:val="24"/>
                  <w:lang w:val="en-IN"/>
                </w:rPr>
              </m:ctrlPr>
            </m:naryPr>
            <m:sub>
              <m:r>
                <m:rPr>
                  <m:sty m:val="bi"/>
                </m:rPr>
                <w:rPr>
                  <w:rFonts w:ascii="Cambria Math" w:hAnsi="Cambria Math" w:cs="Times New Roman"/>
                  <w:sz w:val="20"/>
                  <w:szCs w:val="24"/>
                  <w:lang w:val="en-IN"/>
                </w:rPr>
                <m:t>i=1</m:t>
              </m:r>
            </m:sub>
            <m:sup>
              <m:r>
                <m:rPr>
                  <m:sty m:val="bi"/>
                </m:rPr>
                <w:rPr>
                  <w:rFonts w:ascii="Cambria Math" w:hAnsi="Cambria Math" w:cs="Times New Roman"/>
                  <w:sz w:val="20"/>
                  <w:szCs w:val="24"/>
                  <w:lang w:val="en-IN"/>
                </w:rPr>
                <m:t>N</m:t>
              </m:r>
            </m:sup>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e>
          </m:nary>
          <m:r>
            <m:rPr>
              <m:sty m:val="bi"/>
            </m:rPr>
            <w:rPr>
              <w:rFonts w:ascii="Cambria Math" w:hAnsi="Cambria Math" w:cs="Times New Roman"/>
              <w:sz w:val="20"/>
              <w:szCs w:val="24"/>
              <w:lang w:val="en-IN"/>
            </w:rPr>
            <m:t xml:space="preserve"> </m:t>
          </m:r>
        </m:oMath>
      </m:oMathPara>
    </w:p>
    <w:p w:rsidR="00B54D7F" w:rsidRDefault="00B54D7F" w:rsidP="0044654C">
      <w:pPr>
        <w:pStyle w:val="ListParagraph"/>
        <w:autoSpaceDE w:val="0"/>
        <w:autoSpaceDN w:val="0"/>
        <w:adjustRightInd w:val="0"/>
        <w:spacing w:after="0"/>
        <w:jc w:val="center"/>
        <w:rPr>
          <w:rFonts w:ascii="Times New Roman" w:hAnsi="Times New Roman" w:cs="Times New Roman"/>
          <w:b/>
          <w:sz w:val="20"/>
          <w:szCs w:val="24"/>
          <w:lang w:val="en-IN"/>
        </w:rPr>
      </w:pPr>
    </w:p>
    <w:p w:rsidR="0044654C" w:rsidRDefault="00C52BE5" w:rsidP="0044654C">
      <w:pPr>
        <w:pStyle w:val="ListParagraph"/>
        <w:autoSpaceDE w:val="0"/>
        <w:autoSpaceDN w:val="0"/>
        <w:adjustRightInd w:val="0"/>
        <w:spacing w:after="0"/>
        <w:jc w:val="both"/>
        <w:rPr>
          <w:rFonts w:cs="Times-Roman"/>
        </w:rPr>
      </w:pPr>
      <w:r>
        <w:rPr>
          <w:rFonts w:ascii="Times New Roman" w:hAnsi="Times New Roman" w:cs="Times New Roman"/>
          <w:sz w:val="20"/>
          <w:szCs w:val="24"/>
          <w:lang w:val="en-IN"/>
        </w:rPr>
        <w:t xml:space="preserve">The objective function is the sum of the waste reduction technologies </w:t>
      </w:r>
      <w:r w:rsidR="00B75537">
        <w:rPr>
          <w:rFonts w:ascii="Times New Roman" w:hAnsi="Times New Roman" w:cs="Times New Roman"/>
          <w:sz w:val="20"/>
          <w:szCs w:val="24"/>
          <w:lang w:val="en-IN"/>
        </w:rPr>
        <w:t>installed across all the point sources in the considered region.</w:t>
      </w:r>
      <w:r w:rsidR="00B75537" w:rsidRPr="004E7BA5">
        <w:rPr>
          <w:rFonts w:ascii="Times New Roman" w:hAnsi="Times New Roman" w:cs="Times New Roman"/>
          <w:sz w:val="18"/>
          <w:szCs w:val="24"/>
          <w:lang w:val="en-IN"/>
        </w:rPr>
        <w:t xml:space="preserve"> </w:t>
      </w:r>
      <w:r w:rsidR="00A14391" w:rsidRPr="004E7BA5">
        <w:rPr>
          <w:rFonts w:ascii="Times New Roman" w:hAnsi="Times New Roman" w:cs="Times New Roman"/>
          <w:sz w:val="20"/>
        </w:rPr>
        <w:t>Although each point source will also spend or gain from practicing trading, expense for one point source in a watershed is earning for one or more point source in the same watershed. As a result, for the complete watershed, trading does not contribute to the cost objective.</w:t>
      </w:r>
      <w:r w:rsidR="004E7BA5" w:rsidRPr="004E7BA5">
        <w:rPr>
          <w:rFonts w:ascii="Times New Roman" w:hAnsi="Times New Roman" w:cs="Times New Roman"/>
          <w:sz w:val="20"/>
        </w:rPr>
        <w:t xml:space="preserve"> Hence, the objective function does not include any term depended on the transaction fee </w:t>
      </w:r>
      <w:r w:rsidR="004E7BA5" w:rsidRPr="004E7BA5">
        <w:rPr>
          <w:rFonts w:ascii="Times New Roman" w:hAnsi="Times New Roman" w:cs="Times New Roman"/>
          <w:i/>
          <w:sz w:val="20"/>
        </w:rPr>
        <w:t>F</w:t>
      </w:r>
      <w:r w:rsidR="004E7BA5" w:rsidRPr="004E7BA5">
        <w:rPr>
          <w:rFonts w:ascii="Times New Roman" w:hAnsi="Times New Roman" w:cs="Times New Roman"/>
          <w:sz w:val="20"/>
        </w:rPr>
        <w:t>.</w:t>
      </w:r>
      <w:r w:rsidR="004E7BA5">
        <w:rPr>
          <w:rFonts w:cs="Times-Roman"/>
        </w:rPr>
        <w:t xml:space="preserve"> </w:t>
      </w:r>
    </w:p>
    <w:p w:rsidR="00493D72" w:rsidRPr="00F26C85" w:rsidRDefault="00493D72" w:rsidP="0044654C">
      <w:pPr>
        <w:pStyle w:val="ListParagraph"/>
        <w:autoSpaceDE w:val="0"/>
        <w:autoSpaceDN w:val="0"/>
        <w:adjustRightInd w:val="0"/>
        <w:spacing w:after="0"/>
        <w:jc w:val="both"/>
        <w:rPr>
          <w:rFonts w:ascii="Times New Roman" w:hAnsi="Times New Roman" w:cs="Times New Roman"/>
          <w:sz w:val="20"/>
          <w:szCs w:val="20"/>
        </w:rPr>
      </w:pPr>
      <w:r w:rsidRPr="00F26C85">
        <w:rPr>
          <w:rFonts w:ascii="Times New Roman" w:hAnsi="Times New Roman" w:cs="Times New Roman"/>
          <w:sz w:val="20"/>
          <w:szCs w:val="20"/>
        </w:rPr>
        <w:t>A simple cost function is linear with respect to the amount of waste being treated. For such cases, the cost function can be written as:</w:t>
      </w:r>
    </w:p>
    <w:p w:rsidR="00493D72" w:rsidRPr="00F26C85" w:rsidRDefault="00493D72" w:rsidP="0044654C">
      <w:pPr>
        <w:pStyle w:val="ListParagraph"/>
        <w:autoSpaceDE w:val="0"/>
        <w:autoSpaceDN w:val="0"/>
        <w:adjustRightInd w:val="0"/>
        <w:spacing w:after="0"/>
        <w:jc w:val="both"/>
        <w:rPr>
          <w:rFonts w:ascii="Times New Roman" w:hAnsi="Times New Roman" w:cs="Times New Roman"/>
          <w:sz w:val="20"/>
          <w:szCs w:val="20"/>
        </w:rPr>
      </w:pPr>
    </w:p>
    <w:p w:rsidR="00B70618" w:rsidRPr="006A6D76" w:rsidRDefault="001E73E2" w:rsidP="0044654C">
      <w:pPr>
        <w:pStyle w:val="ListParagraph"/>
        <w:autoSpaceDE w:val="0"/>
        <w:autoSpaceDN w:val="0"/>
        <w:adjustRightInd w:val="0"/>
        <w:spacing w:after="0"/>
        <w:jc w:val="both"/>
        <w:rPr>
          <w:rFonts w:ascii="Times New Roman" w:hAnsi="Times New Roman" w:cs="Times New Roman"/>
          <w:sz w:val="20"/>
          <w:szCs w:val="20"/>
          <w:lang w:val="en-IN"/>
        </w:rPr>
      </w:pPr>
      <m:oMathPara>
        <m:oMath>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e>
          </m:d>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TC</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oMath>
      </m:oMathPara>
    </w:p>
    <w:p w:rsidR="006A6D76" w:rsidRPr="00F26C85" w:rsidRDefault="006A6D76" w:rsidP="0044654C">
      <w:pPr>
        <w:pStyle w:val="ListParagraph"/>
        <w:autoSpaceDE w:val="0"/>
        <w:autoSpaceDN w:val="0"/>
        <w:adjustRightInd w:val="0"/>
        <w:spacing w:after="0"/>
        <w:jc w:val="both"/>
        <w:rPr>
          <w:rFonts w:ascii="Times New Roman" w:hAnsi="Times New Roman" w:cs="Times New Roman"/>
          <w:sz w:val="20"/>
          <w:szCs w:val="20"/>
        </w:rPr>
      </w:pPr>
    </w:p>
    <w:p w:rsidR="00DF5C9D" w:rsidRPr="00F26C85" w:rsidRDefault="00CB39BB" w:rsidP="0044654C">
      <w:pPr>
        <w:pStyle w:val="ListParagraph"/>
        <w:autoSpaceDE w:val="0"/>
        <w:autoSpaceDN w:val="0"/>
        <w:adjustRightInd w:val="0"/>
        <w:spacing w:after="0"/>
        <w:jc w:val="both"/>
        <w:rPr>
          <w:rFonts w:ascii="Times New Roman" w:hAnsi="Times New Roman" w:cs="Times New Roman"/>
          <w:sz w:val="20"/>
          <w:szCs w:val="20"/>
          <w:lang w:val="en-IN"/>
        </w:rPr>
      </w:pPr>
      <w:r w:rsidRPr="00F26C85">
        <w:rPr>
          <w:rFonts w:ascii="Times New Roman" w:hAnsi="Times New Roman" w:cs="Times New Roman"/>
          <w:sz w:val="20"/>
          <w:szCs w:val="20"/>
        </w:rPr>
        <w:t xml:space="preserve">Here, </w:t>
      </w:r>
      <m:oMath>
        <m:sSub>
          <m:sSubPr>
            <m:ctrlPr>
              <w:rPr>
                <w:rFonts w:ascii="Cambria Math" w:hAnsi="Cambria Math" w:cs="Times New Roman"/>
                <w:i/>
                <w:sz w:val="20"/>
                <w:szCs w:val="20"/>
                <w:lang w:val="en-IN"/>
              </w:rPr>
            </m:ctrlPr>
          </m:sSubPr>
          <m:e>
            <m:r>
              <w:rPr>
                <w:rFonts w:ascii="Cambria Math" w:hAnsi="Cambria Math" w:cs="Times New Roman"/>
                <w:sz w:val="20"/>
                <w:szCs w:val="20"/>
                <w:lang w:val="en-IN"/>
              </w:rPr>
              <m:t>TC</m:t>
            </m:r>
          </m:e>
          <m:sub>
            <m:r>
              <w:rPr>
                <w:rFonts w:ascii="Cambria Math" w:hAnsi="Cambria Math" w:cs="Times New Roman"/>
                <w:sz w:val="20"/>
                <w:szCs w:val="20"/>
                <w:lang w:val="en-IN"/>
              </w:rPr>
              <m:t>j</m:t>
            </m:r>
          </m:sub>
        </m:sSub>
      </m:oMath>
      <w:r w:rsidRPr="00F26C85">
        <w:rPr>
          <w:rFonts w:ascii="Times New Roman" w:hAnsi="Times New Roman" w:cs="Times New Roman"/>
          <w:sz w:val="20"/>
          <w:szCs w:val="20"/>
          <w:lang w:val="en-IN"/>
        </w:rPr>
        <w:t xml:space="preserve"> represents the treatment cost per unit volume for technology </w:t>
      </w:r>
      <w:r w:rsidRPr="00F26C85">
        <w:rPr>
          <w:rFonts w:ascii="Times New Roman" w:hAnsi="Times New Roman" w:cs="Times New Roman"/>
          <w:i/>
          <w:sz w:val="20"/>
          <w:szCs w:val="20"/>
          <w:lang w:val="en-IN"/>
        </w:rPr>
        <w:t>j</w:t>
      </w:r>
      <w:r w:rsidR="00E46A50" w:rsidRPr="00F26C85">
        <w:rPr>
          <w:rFonts w:ascii="Times New Roman" w:hAnsi="Times New Roman" w:cs="Times New Roman"/>
          <w:sz w:val="20"/>
          <w:szCs w:val="20"/>
          <w:lang w:val="en-IN"/>
        </w:rPr>
        <w:t xml:space="preserve"> ($/volume)</w:t>
      </w:r>
      <w:r w:rsidRPr="00F26C85">
        <w:rPr>
          <w:rFonts w:ascii="Times New Roman" w:hAnsi="Times New Roman" w:cs="Times New Roman"/>
          <w:i/>
          <w:sz w:val="20"/>
          <w:szCs w:val="20"/>
          <w:lang w:val="en-IN"/>
        </w:rPr>
        <w:t>.</w:t>
      </w:r>
      <w:r w:rsidR="00E46A50" w:rsidRPr="00F26C85">
        <w:rPr>
          <w:rFonts w:ascii="Times New Roman" w:hAnsi="Times New Roman" w:cs="Times New Roman"/>
          <w:sz w:val="20"/>
          <w:szCs w:val="20"/>
          <w:lang w:val="en-IN"/>
        </w:rPr>
        <w:t xml:space="preserve">  </w:t>
      </w:r>
    </w:p>
    <w:p w:rsidR="00CB39BB" w:rsidRDefault="00CB39BB" w:rsidP="0044654C">
      <w:pPr>
        <w:pStyle w:val="ListParagraph"/>
        <w:autoSpaceDE w:val="0"/>
        <w:autoSpaceDN w:val="0"/>
        <w:adjustRightInd w:val="0"/>
        <w:spacing w:after="0"/>
        <w:jc w:val="both"/>
        <w:rPr>
          <w:rFonts w:cs="Times-Roman"/>
        </w:rPr>
      </w:pPr>
    </w:p>
    <w:p w:rsidR="001B3998" w:rsidRPr="00ED5A79" w:rsidRDefault="00DF5C9D" w:rsidP="001B3998">
      <w:pPr>
        <w:pStyle w:val="ListParagraph"/>
        <w:numPr>
          <w:ilvl w:val="0"/>
          <w:numId w:val="10"/>
        </w:numPr>
        <w:autoSpaceDE w:val="0"/>
        <w:autoSpaceDN w:val="0"/>
        <w:adjustRightInd w:val="0"/>
        <w:spacing w:after="0"/>
        <w:jc w:val="both"/>
        <w:rPr>
          <w:rFonts w:ascii="Times New Roman" w:hAnsi="Times New Roman" w:cs="Times New Roman"/>
          <w:sz w:val="20"/>
        </w:rPr>
      </w:pPr>
      <w:r w:rsidRPr="00755827">
        <w:rPr>
          <w:rFonts w:ascii="Times New Roman" w:hAnsi="Times New Roman" w:cs="Times New Roman"/>
          <w:b/>
          <w:sz w:val="20"/>
        </w:rPr>
        <w:t xml:space="preserve">Health care cost calculation: </w:t>
      </w:r>
      <w:r w:rsidR="00755827" w:rsidRPr="00ED5A79">
        <w:rPr>
          <w:rFonts w:ascii="Times New Roman" w:hAnsi="Times New Roman" w:cs="Times New Roman"/>
          <w:sz w:val="20"/>
        </w:rPr>
        <w:t>The discharge of mercury to the watershed</w:t>
      </w:r>
      <w:r w:rsidR="003767AC" w:rsidRPr="00ED5A79">
        <w:rPr>
          <w:rFonts w:ascii="Times New Roman" w:hAnsi="Times New Roman" w:cs="Times New Roman"/>
          <w:sz w:val="20"/>
        </w:rPr>
        <w:t xml:space="preserve"> </w:t>
      </w:r>
      <w:r w:rsidR="00755827" w:rsidRPr="00ED5A79">
        <w:rPr>
          <w:rFonts w:ascii="Times New Roman" w:hAnsi="Times New Roman" w:cs="Times New Roman"/>
          <w:sz w:val="20"/>
        </w:rPr>
        <w:t xml:space="preserve">is still to humans, particularly because of its bioaccumulative nature. </w:t>
      </w:r>
      <w:r w:rsidR="00001C5F" w:rsidRPr="00ED5A79">
        <w:rPr>
          <w:rFonts w:ascii="Times New Roman" w:hAnsi="Times New Roman" w:cs="Times New Roman"/>
          <w:sz w:val="20"/>
        </w:rPr>
        <w:t xml:space="preserve">Even though the total discharge is below the TMDL regulation (with or without trading), population consuming water will still be exposed to mercury. </w:t>
      </w:r>
      <w:r w:rsidR="0094351E" w:rsidRPr="00ED5A79">
        <w:rPr>
          <w:rFonts w:ascii="Times New Roman" w:hAnsi="Times New Roman" w:cs="Times New Roman"/>
          <w:sz w:val="20"/>
        </w:rPr>
        <w:t xml:space="preserve">Therefore, it is expected that </w:t>
      </w:r>
      <w:r w:rsidR="00755827" w:rsidRPr="00ED5A79">
        <w:rPr>
          <w:rFonts w:ascii="Times New Roman" w:hAnsi="Times New Roman" w:cs="Times New Roman"/>
          <w:sz w:val="20"/>
        </w:rPr>
        <w:t xml:space="preserve">some health care cost </w:t>
      </w:r>
      <w:r w:rsidR="00FA247B" w:rsidRPr="00ED5A79">
        <w:rPr>
          <w:rFonts w:ascii="Times New Roman" w:hAnsi="Times New Roman" w:cs="Times New Roman"/>
          <w:sz w:val="20"/>
        </w:rPr>
        <w:t>would be incurred</w:t>
      </w:r>
      <w:r w:rsidR="00D35524" w:rsidRPr="00ED5A79">
        <w:rPr>
          <w:rFonts w:ascii="Times New Roman" w:hAnsi="Times New Roman" w:cs="Times New Roman"/>
          <w:sz w:val="20"/>
        </w:rPr>
        <w:t>. It is important consider this health care cost while comparing different solutions of the proposed optimization model.</w:t>
      </w:r>
      <w:r w:rsidR="00755827" w:rsidRPr="00ED5A79">
        <w:rPr>
          <w:rFonts w:ascii="Times New Roman" w:hAnsi="Times New Roman" w:cs="Times New Roman"/>
          <w:sz w:val="20"/>
        </w:rPr>
        <w:t xml:space="preserve"> This is especially important since different geographical regions (such as states within a country) have different laws leading to differing effective health care costs (essentially different value of human life). Since trading can have implications on the locations of the industry, the understanding of this trade-off can contribute in sound policy making. </w:t>
      </w:r>
      <w:r w:rsidR="001B3998" w:rsidRPr="00ED5A79">
        <w:rPr>
          <w:rFonts w:ascii="Times New Roman" w:hAnsi="Times New Roman" w:cs="Times New Roman"/>
          <w:sz w:val="20"/>
        </w:rPr>
        <w:t>We will, therefore, develop the equation to calculate the health care cost due to</w:t>
      </w:r>
      <w:r w:rsidR="003B507B" w:rsidRPr="00ED5A79">
        <w:rPr>
          <w:rFonts w:ascii="Times New Roman" w:hAnsi="Times New Roman" w:cs="Times New Roman"/>
          <w:sz w:val="20"/>
        </w:rPr>
        <w:t xml:space="preserve"> the mercury discharge in the watershed. </w:t>
      </w:r>
    </w:p>
    <w:p w:rsidR="008E06D3" w:rsidRPr="00ED5A79" w:rsidRDefault="008E06D3" w:rsidP="008E06D3">
      <w:pPr>
        <w:autoSpaceDE w:val="0"/>
        <w:autoSpaceDN w:val="0"/>
        <w:adjustRightInd w:val="0"/>
        <w:spacing w:after="0"/>
        <w:jc w:val="both"/>
        <w:rPr>
          <w:rFonts w:ascii="Times New Roman" w:hAnsi="Times New Roman" w:cs="Times New Roman"/>
          <w:sz w:val="20"/>
        </w:rPr>
      </w:pPr>
    </w:p>
    <w:p w:rsidR="008E06D3" w:rsidRPr="00ED5A79" w:rsidRDefault="008E06D3" w:rsidP="009962E8">
      <w:pPr>
        <w:autoSpaceDE w:val="0"/>
        <w:autoSpaceDN w:val="0"/>
        <w:adjustRightInd w:val="0"/>
        <w:spacing w:after="0"/>
        <w:ind w:left="720"/>
        <w:jc w:val="both"/>
        <w:rPr>
          <w:rFonts w:ascii="Times New Roman" w:hAnsi="Times New Roman" w:cs="Times New Roman"/>
          <w:sz w:val="20"/>
        </w:rPr>
      </w:pPr>
      <w:r w:rsidRPr="00ED5A79">
        <w:rPr>
          <w:rFonts w:ascii="Times New Roman" w:hAnsi="Times New Roman" w:cs="Times New Roman"/>
          <w:sz w:val="20"/>
        </w:rPr>
        <w:t>The bioaccumulative nature of mercury and its slow dynamics make the long term effects of mercury exposure important. Hence, it is essential to account for such effects while quantifying the health care costs. Majority of mercury accumulates in the food chain as methyl mercury. Therefore, quantification of the health care costs based on methyl mercury concentration is most appropriate. IRIS (Integrated Risk Information System) database reports methyl mercury reference dose for chronic oral exposure (</w:t>
      </w:r>
      <w:proofErr w:type="gramStart"/>
      <w:r w:rsidRPr="00ED5A79">
        <w:rPr>
          <w:rFonts w:ascii="Times New Roman" w:hAnsi="Times New Roman" w:cs="Times New Roman"/>
          <w:sz w:val="20"/>
        </w:rPr>
        <w:t>RfD</w:t>
      </w:r>
      <w:proofErr w:type="gramEnd"/>
      <w:r w:rsidRPr="00ED5A79">
        <w:rPr>
          <w:rFonts w:ascii="Times New Roman" w:hAnsi="Times New Roman" w:cs="Times New Roman"/>
          <w:sz w:val="20"/>
        </w:rPr>
        <w:t xml:space="preserve">), which is the highest dose of methyl mercury without any harmful effects. However, since the TMDL for the Savannah River is developed on the discharge of total mercury to the watershed, not just methyl mercury, the model needs a quantifying measure based on total mercury. IRIS database does not report the </w:t>
      </w:r>
      <w:proofErr w:type="gramStart"/>
      <w:r w:rsidRPr="00ED5A79">
        <w:rPr>
          <w:rFonts w:ascii="Times New Roman" w:hAnsi="Times New Roman" w:cs="Times New Roman"/>
          <w:sz w:val="20"/>
        </w:rPr>
        <w:t>RfD</w:t>
      </w:r>
      <w:proofErr w:type="gramEnd"/>
      <w:r w:rsidRPr="00ED5A79">
        <w:rPr>
          <w:rFonts w:ascii="Times New Roman" w:hAnsi="Times New Roman" w:cs="Times New Roman"/>
          <w:sz w:val="20"/>
        </w:rPr>
        <w:t xml:space="preserve"> value for mercury (elemental). Therefore, we will quantify the health care costs through LC50 (Lethal Concentration 50%) value for mercury. LC50 is defined as the concentration of a toxic substance (mercury) at which 50% of the population exposed to it dies within a certain time. LC50 value of a substance is often used to quantify its harmful exposure effects.</w:t>
      </w:r>
    </w:p>
    <w:p w:rsidR="008E06D3" w:rsidRPr="00ED5A79" w:rsidRDefault="008E06D3" w:rsidP="008E06D3">
      <w:pPr>
        <w:autoSpaceDE w:val="0"/>
        <w:autoSpaceDN w:val="0"/>
        <w:adjustRightInd w:val="0"/>
        <w:spacing w:after="0"/>
        <w:jc w:val="both"/>
        <w:rPr>
          <w:rFonts w:ascii="Times New Roman" w:hAnsi="Times New Roman" w:cs="Times New Roman"/>
          <w:sz w:val="20"/>
        </w:rPr>
      </w:pPr>
    </w:p>
    <w:p w:rsidR="008E06D3" w:rsidRPr="00ED5A79" w:rsidRDefault="008E06D3" w:rsidP="009962E8">
      <w:pPr>
        <w:autoSpaceDE w:val="0"/>
        <w:autoSpaceDN w:val="0"/>
        <w:adjustRightInd w:val="0"/>
        <w:spacing w:after="0"/>
        <w:ind w:left="720"/>
        <w:jc w:val="both"/>
        <w:rPr>
          <w:rFonts w:ascii="Times New Roman" w:hAnsi="Times New Roman" w:cs="Times New Roman"/>
          <w:sz w:val="20"/>
        </w:rPr>
      </w:pPr>
      <w:r w:rsidRPr="00ED5A79">
        <w:rPr>
          <w:rFonts w:ascii="Times New Roman" w:hAnsi="Times New Roman" w:cs="Times New Roman"/>
          <w:sz w:val="20"/>
        </w:rPr>
        <w:t>The health care cost is a function of the final overall mercury discharge. This discharge value is</w:t>
      </w:r>
      <w:r w:rsidR="00DA76F4" w:rsidRPr="00ED5A79">
        <w:rPr>
          <w:rFonts w:ascii="Times New Roman" w:hAnsi="Times New Roman" w:cs="Times New Roman"/>
          <w:sz w:val="20"/>
        </w:rPr>
        <w:t xml:space="preserve"> </w:t>
      </w:r>
      <w:r w:rsidRPr="00ED5A79">
        <w:rPr>
          <w:rFonts w:ascii="Times New Roman" w:hAnsi="Times New Roman" w:cs="Times New Roman"/>
          <w:sz w:val="20"/>
        </w:rPr>
        <w:t>used to calculate average mercury consumption by humans. This value is then compared with the mercury</w:t>
      </w:r>
      <w:r w:rsidR="00DA76F4" w:rsidRPr="00ED5A79">
        <w:rPr>
          <w:rFonts w:ascii="Times New Roman" w:hAnsi="Times New Roman" w:cs="Times New Roman"/>
          <w:sz w:val="20"/>
        </w:rPr>
        <w:t xml:space="preserve"> </w:t>
      </w:r>
      <w:r w:rsidR="008A1A44" w:rsidRPr="00ED5A79">
        <w:rPr>
          <w:rFonts w:ascii="Times New Roman" w:hAnsi="Times New Roman" w:cs="Times New Roman"/>
          <w:sz w:val="20"/>
        </w:rPr>
        <w:lastRenderedPageBreak/>
        <w:t>consumption rate at which 50</w:t>
      </w:r>
      <w:r w:rsidRPr="00ED5A79">
        <w:rPr>
          <w:rFonts w:ascii="Times New Roman" w:hAnsi="Times New Roman" w:cs="Times New Roman"/>
          <w:sz w:val="20"/>
        </w:rPr>
        <w:t>% human population will die (calculated using the LC50 value). The comparison</w:t>
      </w:r>
      <w:r w:rsidR="00DA76F4" w:rsidRPr="00ED5A79">
        <w:rPr>
          <w:rFonts w:ascii="Times New Roman" w:hAnsi="Times New Roman" w:cs="Times New Roman"/>
          <w:sz w:val="20"/>
        </w:rPr>
        <w:t xml:space="preserve"> </w:t>
      </w:r>
      <w:r w:rsidRPr="00ED5A79">
        <w:rPr>
          <w:rFonts w:ascii="Times New Roman" w:hAnsi="Times New Roman" w:cs="Times New Roman"/>
          <w:sz w:val="20"/>
        </w:rPr>
        <w:t>gives an approximate estimate of human mortality rate due to discharge of mercury in the watershed.</w:t>
      </w:r>
    </w:p>
    <w:p w:rsidR="008E06D3" w:rsidRPr="00ED5A79" w:rsidRDefault="008E06D3" w:rsidP="008E06D3">
      <w:pPr>
        <w:autoSpaceDE w:val="0"/>
        <w:autoSpaceDN w:val="0"/>
        <w:adjustRightInd w:val="0"/>
        <w:spacing w:after="0"/>
        <w:jc w:val="both"/>
        <w:rPr>
          <w:rFonts w:ascii="Times New Roman" w:hAnsi="Times New Roman" w:cs="Times New Roman"/>
          <w:sz w:val="20"/>
        </w:rPr>
      </w:pPr>
    </w:p>
    <w:p w:rsidR="007E7F1F" w:rsidRDefault="008E06D3" w:rsidP="007E7F1F">
      <w:pPr>
        <w:autoSpaceDE w:val="0"/>
        <w:autoSpaceDN w:val="0"/>
        <w:adjustRightInd w:val="0"/>
        <w:spacing w:after="0"/>
        <w:ind w:left="720"/>
        <w:jc w:val="both"/>
        <w:rPr>
          <w:rFonts w:ascii="Times New Roman" w:hAnsi="Times New Roman" w:cs="Times New Roman"/>
          <w:sz w:val="20"/>
        </w:rPr>
      </w:pPr>
      <w:r w:rsidRPr="00ED5A79">
        <w:rPr>
          <w:rFonts w:ascii="Times New Roman" w:hAnsi="Times New Roman" w:cs="Times New Roman"/>
          <w:sz w:val="20"/>
        </w:rPr>
        <w:t>The presence of mercury in water is dangerous to humans primarily through fish consumption. During the</w:t>
      </w:r>
      <w:r w:rsidR="00AC2634" w:rsidRPr="00ED5A79">
        <w:rPr>
          <w:rFonts w:ascii="Times New Roman" w:hAnsi="Times New Roman" w:cs="Times New Roman"/>
          <w:sz w:val="20"/>
        </w:rPr>
        <w:t xml:space="preserve"> </w:t>
      </w:r>
      <w:r w:rsidRPr="00ED5A79">
        <w:rPr>
          <w:rFonts w:ascii="Times New Roman" w:hAnsi="Times New Roman" w:cs="Times New Roman"/>
          <w:sz w:val="20"/>
        </w:rPr>
        <w:t>development of TMDL for Savannah watershed, it has been established that a WQS of 2.8 ng/liter leads to safe</w:t>
      </w:r>
      <w:r w:rsidR="00095A39" w:rsidRPr="00ED5A79">
        <w:rPr>
          <w:rFonts w:ascii="Times New Roman" w:hAnsi="Times New Roman" w:cs="Times New Roman"/>
          <w:sz w:val="20"/>
        </w:rPr>
        <w:t xml:space="preserve"> </w:t>
      </w:r>
      <w:r w:rsidRPr="00ED5A79">
        <w:rPr>
          <w:rFonts w:ascii="Times New Roman" w:hAnsi="Times New Roman" w:cs="Times New Roman"/>
          <w:sz w:val="20"/>
        </w:rPr>
        <w:t xml:space="preserve">mercury concentration in fishes </w:t>
      </w:r>
      <w:r w:rsidR="00854B96" w:rsidRPr="00ED5A79">
        <w:rPr>
          <w:rFonts w:ascii="Times New Roman" w:hAnsi="Times New Roman" w:cs="Times New Roman"/>
          <w:sz w:val="20"/>
        </w:rPr>
        <w:t>(</w:t>
      </w:r>
      <m:oMath>
        <m:sSub>
          <m:sSubPr>
            <m:ctrlPr>
              <w:rPr>
                <w:rFonts w:ascii="Cambria Math" w:hAnsi="Cambria Math" w:cs="Times New Roman"/>
                <w:i/>
                <w:sz w:val="20"/>
              </w:rPr>
            </m:ctrlPr>
          </m:sSubPr>
          <m:e>
            <m:r>
              <w:rPr>
                <w:rFonts w:ascii="Cambria Math" w:hAnsi="Cambria Math" w:cs="Times New Roman"/>
                <w:sz w:val="20"/>
              </w:rPr>
              <m:t>Hg</m:t>
            </m:r>
          </m:e>
          <m:sub>
            <m:r>
              <w:rPr>
                <w:rFonts w:ascii="Cambria Math" w:hAnsi="Cambria Math" w:cs="Times New Roman"/>
                <w:sz w:val="20"/>
              </w:rPr>
              <m:t>safe</m:t>
            </m:r>
          </m:sub>
        </m:sSub>
      </m:oMath>
      <w:r w:rsidR="00854B96" w:rsidRPr="00ED5A79">
        <w:rPr>
          <w:rFonts w:ascii="Times New Roman" w:hAnsi="Times New Roman" w:cs="Times New Roman"/>
          <w:sz w:val="20"/>
        </w:rPr>
        <w:t>)</w:t>
      </w:r>
      <w:r w:rsidR="008B30F0" w:rsidRPr="00ED5A79">
        <w:rPr>
          <w:rFonts w:ascii="Times New Roman" w:hAnsi="Times New Roman" w:cs="Times New Roman"/>
          <w:sz w:val="20"/>
        </w:rPr>
        <w:t>.</w:t>
      </w:r>
      <w:r w:rsidR="00F2607E" w:rsidRPr="00ED5A79">
        <w:rPr>
          <w:rFonts w:ascii="Times New Roman" w:hAnsi="Times New Roman" w:cs="Times New Roman"/>
          <w:sz w:val="20"/>
        </w:rPr>
        <w:t xml:space="preserve"> We will assume a </w:t>
      </w:r>
      <w:r w:rsidRPr="00ED5A79">
        <w:rPr>
          <w:rFonts w:ascii="Times New Roman" w:hAnsi="Times New Roman" w:cs="Times New Roman"/>
          <w:sz w:val="20"/>
        </w:rPr>
        <w:t>linear relationship between WQS and average mercury</w:t>
      </w:r>
      <w:r w:rsidR="00F2607E" w:rsidRPr="00ED5A79">
        <w:rPr>
          <w:rFonts w:ascii="Times New Roman" w:hAnsi="Times New Roman" w:cs="Times New Roman"/>
          <w:sz w:val="20"/>
        </w:rPr>
        <w:t xml:space="preserve"> </w:t>
      </w:r>
      <w:r w:rsidR="00893EAF" w:rsidRPr="00ED5A79">
        <w:rPr>
          <w:rFonts w:ascii="Times New Roman" w:hAnsi="Times New Roman" w:cs="Times New Roman"/>
          <w:sz w:val="20"/>
        </w:rPr>
        <w:t xml:space="preserve">concentration in fishes. Therefore, </w:t>
      </w:r>
      <w:r w:rsidRPr="00ED5A79">
        <w:rPr>
          <w:rFonts w:ascii="Times New Roman" w:hAnsi="Times New Roman" w:cs="Times New Roman"/>
          <w:sz w:val="20"/>
        </w:rPr>
        <w:t xml:space="preserve">knowing the actual WQS after compliance </w:t>
      </w:r>
      <w:r w:rsidR="00893EAF" w:rsidRPr="00ED5A79">
        <w:rPr>
          <w:rFonts w:ascii="Times New Roman" w:hAnsi="Times New Roman" w:cs="Times New Roman"/>
          <w:sz w:val="20"/>
        </w:rPr>
        <w:t>(</w:t>
      </w:r>
      <m:oMath>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final</m:t>
            </m:r>
          </m:sub>
        </m:sSub>
      </m:oMath>
      <w:r w:rsidR="00893EAF" w:rsidRPr="00ED5A79">
        <w:rPr>
          <w:rFonts w:ascii="Times New Roman" w:hAnsi="Times New Roman" w:cs="Times New Roman"/>
          <w:sz w:val="20"/>
        </w:rPr>
        <w:t xml:space="preserve">) </w:t>
      </w:r>
      <w:r w:rsidRPr="00ED5A79">
        <w:rPr>
          <w:rFonts w:ascii="Times New Roman" w:hAnsi="Times New Roman" w:cs="Times New Roman"/>
          <w:sz w:val="20"/>
        </w:rPr>
        <w:t>gives the average fish tissue</w:t>
      </w:r>
      <w:r w:rsidR="00893EAF" w:rsidRPr="00ED5A79">
        <w:rPr>
          <w:rFonts w:ascii="Times New Roman" w:hAnsi="Times New Roman" w:cs="Times New Roman"/>
          <w:sz w:val="20"/>
        </w:rPr>
        <w:t xml:space="preserve"> </w:t>
      </w:r>
      <w:r w:rsidRPr="00ED5A79">
        <w:rPr>
          <w:rFonts w:ascii="Times New Roman" w:hAnsi="Times New Roman" w:cs="Times New Roman"/>
          <w:sz w:val="20"/>
        </w:rPr>
        <w:t xml:space="preserve">mercury concentration after compliance. </w:t>
      </w:r>
      <w:r w:rsidR="007E7F1F">
        <w:rPr>
          <w:rFonts w:ascii="Times New Roman" w:hAnsi="Times New Roman" w:cs="Times New Roman"/>
          <w:sz w:val="20"/>
        </w:rPr>
        <w:t xml:space="preserve">The calculation of </w:t>
      </w:r>
      <m:oMath>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final</m:t>
            </m:r>
          </m:sub>
        </m:sSub>
      </m:oMath>
      <w:r w:rsidR="007E7F1F">
        <w:rPr>
          <w:rFonts w:ascii="Times New Roman" w:hAnsi="Times New Roman" w:cs="Times New Roman"/>
          <w:sz w:val="20"/>
        </w:rPr>
        <w:t xml:space="preserve">can be done as follows.  Let </w:t>
      </w:r>
      <m:oMath>
        <m:sSubSup>
          <m:sSubSupPr>
            <m:ctrlPr>
              <w:rPr>
                <w:rFonts w:ascii="Cambria Math" w:hAnsi="Cambria Math" w:cs="Times New Roman"/>
                <w:i/>
                <w:sz w:val="20"/>
              </w:rPr>
            </m:ctrlPr>
          </m:sSubSupPr>
          <m:e>
            <m:r>
              <w:rPr>
                <w:rFonts w:ascii="Cambria Math" w:hAnsi="Cambria Math" w:cs="Times New Roman"/>
                <w:sz w:val="20"/>
              </w:rPr>
              <m:t>red</m:t>
            </m:r>
          </m:e>
          <m:sub>
            <m:r>
              <w:rPr>
                <w:rFonts w:ascii="Cambria Math" w:hAnsi="Cambria Math" w:cs="Times New Roman"/>
                <w:sz w:val="20"/>
              </w:rPr>
              <m:t>i</m:t>
            </m:r>
          </m:sub>
          <m:sup>
            <m:r>
              <w:rPr>
                <w:rFonts w:ascii="Cambria Math" w:hAnsi="Cambria Math" w:cs="Times New Roman"/>
                <w:sz w:val="20"/>
              </w:rPr>
              <m:t>f</m:t>
            </m:r>
          </m:sup>
        </m:sSubSup>
      </m:oMath>
      <w:r w:rsidR="005640F7">
        <w:rPr>
          <w:rFonts w:ascii="Times New Roman" w:hAnsi="Times New Roman" w:cs="Times New Roman"/>
          <w:sz w:val="20"/>
        </w:rPr>
        <w:t xml:space="preserve">represent the final reduction achieved by each point source, which may be more than the mandated target </w:t>
      </w:r>
      <w:proofErr w:type="gramStart"/>
      <w:r w:rsidR="005640F7">
        <w:rPr>
          <w:rFonts w:ascii="Times New Roman" w:hAnsi="Times New Roman" w:cs="Times New Roman"/>
          <w:sz w:val="20"/>
        </w:rPr>
        <w:t xml:space="preserve">of </w:t>
      </w:r>
      <w:proofErr w:type="gramEnd"/>
      <m:oMath>
        <m:sSub>
          <m:sSubPr>
            <m:ctrlPr>
              <w:rPr>
                <w:rFonts w:ascii="Cambria Math" w:hAnsi="Cambria Math" w:cs="Times New Roman"/>
                <w:i/>
                <w:sz w:val="20"/>
              </w:rPr>
            </m:ctrlPr>
          </m:sSubPr>
          <m:e>
            <m:r>
              <w:rPr>
                <w:rFonts w:ascii="Cambria Math" w:hAnsi="Cambria Math" w:cs="Times New Roman"/>
                <w:sz w:val="20"/>
              </w:rPr>
              <m:t>red</m:t>
            </m:r>
          </m:e>
          <m:sub>
            <m:r>
              <w:rPr>
                <w:rFonts w:ascii="Cambria Math" w:hAnsi="Cambria Math" w:cs="Times New Roman"/>
                <w:sz w:val="20"/>
              </w:rPr>
              <m:t>i</m:t>
            </m:r>
          </m:sub>
        </m:sSub>
      </m:oMath>
      <w:r w:rsidR="005640F7">
        <w:rPr>
          <w:rFonts w:ascii="Times New Roman" w:hAnsi="Times New Roman" w:cs="Times New Roman"/>
          <w:sz w:val="20"/>
        </w:rPr>
        <w:t>.</w:t>
      </w:r>
      <w:r w:rsidR="00CC2C04">
        <w:rPr>
          <w:rFonts w:ascii="Times New Roman" w:hAnsi="Times New Roman" w:cs="Times New Roman"/>
          <w:sz w:val="20"/>
        </w:rPr>
        <w:t xml:space="preserve"> </w:t>
      </w:r>
      <m:oMath>
        <m:sSubSup>
          <m:sSubSupPr>
            <m:ctrlPr>
              <w:rPr>
                <w:rFonts w:ascii="Cambria Math" w:hAnsi="Cambria Math" w:cs="Times New Roman"/>
                <w:i/>
                <w:sz w:val="20"/>
              </w:rPr>
            </m:ctrlPr>
          </m:sSubSupPr>
          <m:e>
            <m:r>
              <w:rPr>
                <w:rFonts w:ascii="Cambria Math" w:hAnsi="Cambria Math" w:cs="Times New Roman"/>
                <w:sz w:val="20"/>
              </w:rPr>
              <m:t>red</m:t>
            </m:r>
          </m:e>
          <m:sub>
            <m:r>
              <w:rPr>
                <w:rFonts w:ascii="Cambria Math" w:hAnsi="Cambria Math" w:cs="Times New Roman"/>
                <w:sz w:val="20"/>
              </w:rPr>
              <m:t>i</m:t>
            </m:r>
          </m:sub>
          <m:sup>
            <m:r>
              <w:rPr>
                <w:rFonts w:ascii="Cambria Math" w:hAnsi="Cambria Math" w:cs="Times New Roman"/>
                <w:sz w:val="20"/>
              </w:rPr>
              <m:t>f</m:t>
            </m:r>
          </m:sup>
        </m:sSubSup>
      </m:oMath>
      <w:proofErr w:type="gramStart"/>
      <w:r w:rsidR="00CC2C04">
        <w:rPr>
          <w:rFonts w:ascii="Times New Roman" w:hAnsi="Times New Roman" w:cs="Times New Roman"/>
          <w:sz w:val="20"/>
        </w:rPr>
        <w:t>is</w:t>
      </w:r>
      <w:proofErr w:type="gramEnd"/>
      <w:r w:rsidR="00CC2C04">
        <w:rPr>
          <w:rFonts w:ascii="Times New Roman" w:hAnsi="Times New Roman" w:cs="Times New Roman"/>
          <w:sz w:val="20"/>
        </w:rPr>
        <w:t xml:space="preserve"> calculated as:</w:t>
      </w:r>
    </w:p>
    <w:p w:rsidR="005C177B" w:rsidRDefault="005C177B" w:rsidP="007E7F1F">
      <w:pPr>
        <w:autoSpaceDE w:val="0"/>
        <w:autoSpaceDN w:val="0"/>
        <w:adjustRightInd w:val="0"/>
        <w:spacing w:after="0"/>
        <w:ind w:left="720"/>
        <w:jc w:val="both"/>
        <w:rPr>
          <w:rFonts w:ascii="Times New Roman" w:hAnsi="Times New Roman" w:cs="Times New Roman"/>
          <w:sz w:val="20"/>
        </w:rPr>
      </w:pPr>
    </w:p>
    <w:p w:rsidR="00CC2C04" w:rsidRDefault="001E73E2" w:rsidP="007E7F1F">
      <w:pPr>
        <w:autoSpaceDE w:val="0"/>
        <w:autoSpaceDN w:val="0"/>
        <w:adjustRightInd w:val="0"/>
        <w:spacing w:after="0"/>
        <w:ind w:left="720"/>
        <w:jc w:val="both"/>
        <w:rPr>
          <w:rFonts w:ascii="Times New Roman" w:hAnsi="Times New Roman" w:cs="Times New Roman"/>
          <w:sz w:val="20"/>
        </w:rPr>
      </w:pPr>
      <m:oMathPara>
        <m:oMath>
          <m:sSubSup>
            <m:sSubSupPr>
              <m:ctrlPr>
                <w:rPr>
                  <w:rFonts w:ascii="Cambria Math" w:hAnsi="Cambria Math" w:cs="Times New Roman"/>
                  <w:i/>
                  <w:sz w:val="20"/>
                </w:rPr>
              </m:ctrlPr>
            </m:sSubSupPr>
            <m:e>
              <m:r>
                <w:rPr>
                  <w:rFonts w:ascii="Cambria Math" w:hAnsi="Cambria Math" w:cs="Times New Roman"/>
                  <w:sz w:val="20"/>
                </w:rPr>
                <m:t>red</m:t>
              </m:r>
            </m:e>
            <m:sub>
              <m:r>
                <w:rPr>
                  <w:rFonts w:ascii="Cambria Math" w:hAnsi="Cambria Math" w:cs="Times New Roman"/>
                  <w:sz w:val="20"/>
                </w:rPr>
                <m:t>i</m:t>
              </m:r>
            </m:sub>
            <m:sup>
              <m:r>
                <w:rPr>
                  <w:rFonts w:ascii="Cambria Math" w:hAnsi="Cambria Math" w:cs="Times New Roman"/>
                  <w:sz w:val="20"/>
                </w:rPr>
                <m:t>f</m:t>
              </m:r>
            </m:sup>
          </m:sSubSup>
          <m:r>
            <w:rPr>
              <w:rFonts w:ascii="Cambria Math" w:hAnsi="Cambria Math" w:cs="Times New Roman"/>
              <w:sz w:val="20"/>
            </w:rPr>
            <m:t>=</m:t>
          </m:r>
          <m:nary>
            <m:naryPr>
              <m:chr m:val="∑"/>
              <m:limLoc m:val="undOvr"/>
              <m:ctrlPr>
                <w:rPr>
                  <w:rFonts w:ascii="Cambria Math" w:hAnsi="Cambria Math" w:cs="Times New Roman"/>
                  <w:i/>
                  <w:sz w:val="20"/>
                </w:rPr>
              </m:ctrlPr>
            </m:naryPr>
            <m:sub>
              <m:r>
                <w:rPr>
                  <w:rFonts w:ascii="Cambria Math" w:hAnsi="Cambria Math" w:cs="Times New Roman"/>
                  <w:sz w:val="20"/>
                </w:rPr>
                <m:t>j=1</m:t>
              </m:r>
            </m:sub>
            <m:sup>
              <m:r>
                <w:rPr>
                  <w:rFonts w:ascii="Cambria Math" w:hAnsi="Cambria Math" w:cs="Times New Roman"/>
                  <w:sz w:val="20"/>
                </w:rPr>
                <m:t>M</m:t>
              </m:r>
            </m:sup>
            <m:e>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j</m:t>
                  </m:r>
                </m:sub>
              </m:sSub>
            </m:e>
          </m:nary>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i</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b</m:t>
              </m:r>
            </m:e>
            <m:sub>
              <m:r>
                <w:rPr>
                  <w:rFonts w:ascii="Cambria Math" w:hAnsi="Cambria Math" w:cs="Times New Roman"/>
                  <w:sz w:val="20"/>
                </w:rPr>
                <m:t>ij</m:t>
              </m:r>
            </m:sub>
          </m:sSub>
          <m:r>
            <w:rPr>
              <w:rFonts w:ascii="Cambria Math" w:hAnsi="Cambria Math" w:cs="Times New Roman"/>
              <w:sz w:val="20"/>
            </w:rPr>
            <m:t xml:space="preserve">+ </m:t>
          </m:r>
          <m:nary>
            <m:naryPr>
              <m:chr m:val="∑"/>
              <m:limLoc m:val="undOvr"/>
              <m:ctrlPr>
                <w:rPr>
                  <w:rFonts w:ascii="Cambria Math" w:hAnsi="Cambria Math" w:cs="Times New Roman"/>
                  <w:i/>
                  <w:sz w:val="20"/>
                </w:rPr>
              </m:ctrlPr>
            </m:naryPr>
            <m:sub>
              <m:r>
                <w:rPr>
                  <w:rFonts w:ascii="Cambria Math" w:hAnsi="Cambria Math" w:cs="Times New Roman"/>
                  <w:sz w:val="20"/>
                </w:rPr>
                <m:t>k=1</m:t>
              </m:r>
            </m:sub>
            <m:sup>
              <m:r>
                <w:rPr>
                  <w:rFonts w:ascii="Cambria Math" w:hAnsi="Cambria Math" w:cs="Times New Roman"/>
                  <w:sz w:val="20"/>
                </w:rPr>
                <m:t>N</m:t>
              </m:r>
            </m:sup>
            <m:e>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ik</m:t>
                  </m:r>
                </m:sub>
              </m:sSub>
            </m:e>
          </m:nary>
          <m:r>
            <w:rPr>
              <w:rFonts w:ascii="Cambria Math" w:hAnsi="Cambria Math" w:cs="Times New Roman"/>
              <w:sz w:val="20"/>
            </w:rPr>
            <m:t>-r</m:t>
          </m:r>
          <m:nary>
            <m:naryPr>
              <m:chr m:val="∑"/>
              <m:limLoc m:val="undOvr"/>
              <m:ctrlPr>
                <w:rPr>
                  <w:rFonts w:ascii="Cambria Math" w:hAnsi="Cambria Math" w:cs="Times New Roman"/>
                  <w:i/>
                  <w:sz w:val="20"/>
                </w:rPr>
              </m:ctrlPr>
            </m:naryPr>
            <m:sub>
              <m:r>
                <w:rPr>
                  <w:rFonts w:ascii="Cambria Math" w:hAnsi="Cambria Math" w:cs="Times New Roman"/>
                  <w:sz w:val="20"/>
                </w:rPr>
                <m:t>k=1</m:t>
              </m:r>
            </m:sub>
            <m:sup>
              <m:r>
                <w:rPr>
                  <w:rFonts w:ascii="Cambria Math" w:hAnsi="Cambria Math" w:cs="Times New Roman"/>
                  <w:sz w:val="20"/>
                </w:rPr>
                <m:t>N</m:t>
              </m:r>
            </m:sup>
            <m:e>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ki</m:t>
                  </m:r>
                </m:sub>
              </m:sSub>
            </m:e>
          </m:nary>
        </m:oMath>
      </m:oMathPara>
    </w:p>
    <w:p w:rsidR="00605F12" w:rsidRDefault="00605F12" w:rsidP="00605F12">
      <w:pPr>
        <w:autoSpaceDE w:val="0"/>
        <w:autoSpaceDN w:val="0"/>
        <w:adjustRightInd w:val="0"/>
        <w:spacing w:after="0"/>
        <w:ind w:left="720"/>
        <w:jc w:val="both"/>
        <w:rPr>
          <w:rFonts w:ascii="Times New Roman" w:hAnsi="Times New Roman" w:cs="Times New Roman"/>
          <w:sz w:val="20"/>
        </w:rPr>
      </w:pPr>
    </w:p>
    <w:p w:rsidR="00841E7F" w:rsidRDefault="00841E7F" w:rsidP="00605F12">
      <w:pPr>
        <w:autoSpaceDE w:val="0"/>
        <w:autoSpaceDN w:val="0"/>
        <w:adjustRightInd w:val="0"/>
        <w:spacing w:after="0"/>
        <w:ind w:left="720"/>
        <w:jc w:val="both"/>
        <w:rPr>
          <w:rFonts w:ascii="Times New Roman" w:hAnsi="Times New Roman" w:cs="Times New Roman"/>
          <w:sz w:val="20"/>
        </w:rPr>
      </w:pPr>
      <w:r>
        <w:rPr>
          <w:rFonts w:ascii="Times New Roman" w:hAnsi="Times New Roman" w:cs="Times New Roman"/>
          <w:sz w:val="20"/>
        </w:rPr>
        <w:t xml:space="preserve">We can then calculate </w:t>
      </w:r>
      <m:oMath>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final</m:t>
            </m:r>
          </m:sub>
        </m:sSub>
      </m:oMath>
      <w:r>
        <w:rPr>
          <w:rFonts w:ascii="Times New Roman" w:hAnsi="Times New Roman" w:cs="Times New Roman"/>
          <w:sz w:val="20"/>
        </w:rPr>
        <w:t xml:space="preserve"> as follows:</w:t>
      </w:r>
    </w:p>
    <w:p w:rsidR="00841E7F" w:rsidRDefault="00841E7F" w:rsidP="00605F12">
      <w:pPr>
        <w:autoSpaceDE w:val="0"/>
        <w:autoSpaceDN w:val="0"/>
        <w:adjustRightInd w:val="0"/>
        <w:spacing w:after="0"/>
        <w:ind w:left="720"/>
        <w:jc w:val="both"/>
        <w:rPr>
          <w:rFonts w:ascii="Times New Roman" w:hAnsi="Times New Roman" w:cs="Times New Roman"/>
          <w:sz w:val="20"/>
        </w:rPr>
      </w:pPr>
    </w:p>
    <w:p w:rsidR="00841E7F" w:rsidRDefault="001E73E2" w:rsidP="00605F12">
      <w:pPr>
        <w:autoSpaceDE w:val="0"/>
        <w:autoSpaceDN w:val="0"/>
        <w:adjustRightInd w:val="0"/>
        <w:spacing w:after="0"/>
        <w:ind w:left="720"/>
        <w:jc w:val="both"/>
        <w:rPr>
          <w:rFonts w:ascii="Times New Roman" w:hAnsi="Times New Roman" w:cs="Times New Roman"/>
          <w:sz w:val="20"/>
        </w:rPr>
      </w:pPr>
      <m:oMathPara>
        <m:oMath>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i</m:t>
              </m:r>
            </m:sub>
          </m:sSub>
          <m:r>
            <w:rPr>
              <w:rFonts w:ascii="Cambria Math" w:hAnsi="Cambria Math" w:cs="Times New Roman"/>
              <w:sz w:val="20"/>
            </w:rPr>
            <m:t>=</m:t>
          </m:r>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red</m:t>
                  </m:r>
                </m:e>
                <m:sub>
                  <m:r>
                    <w:rPr>
                      <w:rFonts w:ascii="Cambria Math" w:hAnsi="Cambria Math" w:cs="Times New Roman"/>
                      <w:sz w:val="20"/>
                    </w:rPr>
                    <m:t>i</m:t>
                  </m:r>
                </m:sub>
              </m:sSub>
              <m:r>
                <w:rPr>
                  <w:rFonts w:ascii="Cambria Math" w:hAnsi="Cambria Math" w:cs="Times New Roman"/>
                  <w:sz w:val="20"/>
                </w:rPr>
                <m:t>-</m:t>
              </m:r>
              <m:sSubSup>
                <m:sSubSupPr>
                  <m:ctrlPr>
                    <w:rPr>
                      <w:rFonts w:ascii="Cambria Math" w:hAnsi="Cambria Math" w:cs="Times New Roman"/>
                      <w:i/>
                      <w:sz w:val="20"/>
                    </w:rPr>
                  </m:ctrlPr>
                </m:sSubSupPr>
                <m:e>
                  <m:r>
                    <w:rPr>
                      <w:rFonts w:ascii="Cambria Math" w:hAnsi="Cambria Math" w:cs="Times New Roman"/>
                      <w:sz w:val="20"/>
                    </w:rPr>
                    <m:t>red</m:t>
                  </m:r>
                </m:e>
                <m:sub>
                  <m:r>
                    <w:rPr>
                      <w:rFonts w:ascii="Cambria Math" w:hAnsi="Cambria Math" w:cs="Times New Roman"/>
                      <w:sz w:val="20"/>
                    </w:rPr>
                    <m:t>i</m:t>
                  </m:r>
                </m:sub>
                <m:sup>
                  <m:r>
                    <w:rPr>
                      <w:rFonts w:ascii="Cambria Math" w:hAnsi="Cambria Math" w:cs="Times New Roman"/>
                      <w:sz w:val="20"/>
                    </w:rPr>
                    <m:t>f</m:t>
                  </m:r>
                </m:sup>
              </m:sSubSup>
            </m:num>
            <m:den>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i</m:t>
                  </m:r>
                </m:sub>
              </m:sSub>
            </m:den>
          </m:f>
          <m:r>
            <w:rPr>
              <w:rFonts w:ascii="Cambria Math" w:hAnsi="Cambria Math" w:cs="Times New Roman"/>
              <w:sz w:val="20"/>
            </w:rPr>
            <m:t xml:space="preserve">         ∀i=1,…, N</m:t>
          </m:r>
          <m:r>
            <m:rPr>
              <m:sty m:val="p"/>
            </m:rPr>
            <w:rPr>
              <w:rFonts w:ascii="Cambria Math" w:hAnsi="Cambria Math" w:cs="Times New Roman"/>
              <w:sz w:val="20"/>
            </w:rPr>
            <w:br/>
          </m:r>
        </m:oMath>
        <m:oMath>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final</m:t>
              </m:r>
            </m:sub>
          </m:sSub>
          <m:r>
            <w:rPr>
              <w:rFonts w:ascii="Cambria Math" w:hAnsi="Cambria Math" w:cs="Times New Roman"/>
              <w:sz w:val="20"/>
            </w:rPr>
            <m:t>=</m:t>
          </m:r>
          <m:f>
            <m:fPr>
              <m:ctrlPr>
                <w:rPr>
                  <w:rFonts w:ascii="Cambria Math" w:hAnsi="Cambria Math" w:cs="Times New Roman"/>
                  <w:i/>
                  <w:sz w:val="20"/>
                </w:rPr>
              </m:ctrlPr>
            </m:fPr>
            <m:num>
              <m:nary>
                <m:naryPr>
                  <m:chr m:val="∑"/>
                  <m:limLoc m:val="undOvr"/>
                  <m:ctrlPr>
                    <w:rPr>
                      <w:rFonts w:ascii="Cambria Math" w:hAnsi="Cambria Math" w:cs="Times New Roman"/>
                      <w:i/>
                      <w:sz w:val="20"/>
                    </w:rPr>
                  </m:ctrlPr>
                </m:naryPr>
                <m:sub>
                  <m:r>
                    <w:rPr>
                      <w:rFonts w:ascii="Cambria Math" w:hAnsi="Cambria Math" w:cs="Times New Roman"/>
                      <w:sz w:val="20"/>
                    </w:rPr>
                    <m:t>i=1</m:t>
                  </m:r>
                </m:sub>
                <m:sup>
                  <m:r>
                    <w:rPr>
                      <w:rFonts w:ascii="Cambria Math" w:hAnsi="Cambria Math" w:cs="Times New Roman"/>
                      <w:sz w:val="20"/>
                    </w:rPr>
                    <m:t>N</m:t>
                  </m:r>
                </m:sup>
                <m:e>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i</m:t>
                      </m:r>
                    </m:sub>
                  </m:sSub>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i</m:t>
                      </m:r>
                    </m:sub>
                  </m:sSub>
                  <m:r>
                    <w:rPr>
                      <w:rFonts w:ascii="Cambria Math" w:hAnsi="Cambria Math" w:cs="Times New Roman"/>
                      <w:sz w:val="20"/>
                    </w:rPr>
                    <m:t xml:space="preserve"> </m:t>
                  </m:r>
                </m:e>
              </m:nary>
            </m:num>
            <m:den>
              <m:nary>
                <m:naryPr>
                  <m:chr m:val="∑"/>
                  <m:limLoc m:val="undOvr"/>
                  <m:ctrlPr>
                    <w:rPr>
                      <w:rFonts w:ascii="Cambria Math" w:hAnsi="Cambria Math" w:cs="Times New Roman"/>
                      <w:i/>
                      <w:sz w:val="20"/>
                    </w:rPr>
                  </m:ctrlPr>
                </m:naryPr>
                <m:sub>
                  <m:r>
                    <w:rPr>
                      <w:rFonts w:ascii="Cambria Math" w:hAnsi="Cambria Math" w:cs="Times New Roman"/>
                      <w:sz w:val="20"/>
                    </w:rPr>
                    <m:t>i=1</m:t>
                  </m:r>
                </m:sub>
                <m:sup>
                  <m:r>
                    <w:rPr>
                      <w:rFonts w:ascii="Cambria Math" w:hAnsi="Cambria Math" w:cs="Times New Roman"/>
                      <w:sz w:val="20"/>
                    </w:rPr>
                    <m:t>N</m:t>
                  </m:r>
                </m:sup>
                <m:e>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i</m:t>
                      </m:r>
                    </m:sub>
                  </m:sSub>
                  <m:r>
                    <w:rPr>
                      <w:rFonts w:ascii="Cambria Math" w:hAnsi="Cambria Math" w:cs="Times New Roman"/>
                      <w:sz w:val="20"/>
                    </w:rPr>
                    <m:t xml:space="preserve"> </m:t>
                  </m:r>
                </m:e>
              </m:nary>
            </m:den>
          </m:f>
        </m:oMath>
      </m:oMathPara>
    </w:p>
    <w:p w:rsidR="007E7F1F" w:rsidRDefault="007E7F1F" w:rsidP="00605F12">
      <w:pPr>
        <w:autoSpaceDE w:val="0"/>
        <w:autoSpaceDN w:val="0"/>
        <w:adjustRightInd w:val="0"/>
        <w:spacing w:after="0"/>
        <w:ind w:left="720"/>
        <w:jc w:val="both"/>
        <w:rPr>
          <w:rFonts w:ascii="Times New Roman" w:hAnsi="Times New Roman" w:cs="Times New Roman"/>
          <w:sz w:val="20"/>
        </w:rPr>
      </w:pPr>
    </w:p>
    <w:p w:rsidR="008E06D3" w:rsidRPr="00ED5A79" w:rsidRDefault="008E06D3" w:rsidP="009962E8">
      <w:pPr>
        <w:autoSpaceDE w:val="0"/>
        <w:autoSpaceDN w:val="0"/>
        <w:adjustRightInd w:val="0"/>
        <w:spacing w:after="0"/>
        <w:ind w:left="720"/>
        <w:jc w:val="both"/>
        <w:rPr>
          <w:rFonts w:ascii="Times New Roman" w:hAnsi="Times New Roman" w:cs="Times New Roman"/>
          <w:sz w:val="20"/>
        </w:rPr>
      </w:pPr>
      <w:r w:rsidRPr="00ED5A79">
        <w:rPr>
          <w:rFonts w:ascii="Times New Roman" w:hAnsi="Times New Roman" w:cs="Times New Roman"/>
          <w:sz w:val="20"/>
        </w:rPr>
        <w:t>Then, knowing the average fish consumption per person per day in the</w:t>
      </w:r>
      <w:r w:rsidR="00886EA0" w:rsidRPr="00ED5A79">
        <w:rPr>
          <w:rFonts w:ascii="Times New Roman" w:hAnsi="Times New Roman" w:cs="Times New Roman"/>
          <w:sz w:val="20"/>
        </w:rPr>
        <w:t xml:space="preserve"> </w:t>
      </w:r>
      <w:r w:rsidRPr="00ED5A79">
        <w:rPr>
          <w:rFonts w:ascii="Times New Roman" w:hAnsi="Times New Roman" w:cs="Times New Roman"/>
          <w:sz w:val="20"/>
        </w:rPr>
        <w:t xml:space="preserve">watershed </w:t>
      </w:r>
      <w:r w:rsidR="00F13EDA" w:rsidRPr="00ED5A79">
        <w:rPr>
          <w:rFonts w:ascii="Times New Roman" w:hAnsi="Times New Roman" w:cs="Times New Roman"/>
          <w:sz w:val="20"/>
        </w:rPr>
        <w:t>(</w:t>
      </w:r>
      <m:oMath>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avg</m:t>
            </m:r>
          </m:sub>
        </m:sSub>
      </m:oMath>
      <w:r w:rsidR="00F13EDA" w:rsidRPr="00ED5A79">
        <w:rPr>
          <w:rFonts w:ascii="Times New Roman" w:hAnsi="Times New Roman" w:cs="Times New Roman"/>
          <w:sz w:val="20"/>
        </w:rPr>
        <w:t>)</w:t>
      </w:r>
      <w:r w:rsidRPr="00ED5A79">
        <w:rPr>
          <w:rFonts w:ascii="Times New Roman" w:hAnsi="Times New Roman" w:cs="Times New Roman"/>
          <w:sz w:val="20"/>
        </w:rPr>
        <w:t>, the total mercury intake by an individual is computed. Thus, mercury intake per person per</w:t>
      </w:r>
      <w:r w:rsidR="005F4AA6" w:rsidRPr="00ED5A79">
        <w:rPr>
          <w:rFonts w:ascii="Times New Roman" w:hAnsi="Times New Roman" w:cs="Times New Roman"/>
          <w:sz w:val="20"/>
        </w:rPr>
        <w:t xml:space="preserve"> </w:t>
      </w:r>
      <w:r w:rsidRPr="00ED5A79">
        <w:rPr>
          <w:rFonts w:ascii="Times New Roman" w:hAnsi="Times New Roman" w:cs="Times New Roman"/>
          <w:sz w:val="20"/>
        </w:rPr>
        <w:t>day in grams is given as:</w:t>
      </w:r>
    </w:p>
    <w:p w:rsidR="0067300E" w:rsidRPr="00ED5A79" w:rsidRDefault="0067300E" w:rsidP="008E06D3">
      <w:pPr>
        <w:autoSpaceDE w:val="0"/>
        <w:autoSpaceDN w:val="0"/>
        <w:adjustRightInd w:val="0"/>
        <w:spacing w:after="0"/>
        <w:jc w:val="both"/>
        <w:rPr>
          <w:rFonts w:ascii="Times New Roman" w:hAnsi="Times New Roman" w:cs="Times New Roman"/>
          <w:sz w:val="20"/>
        </w:rPr>
      </w:pPr>
    </w:p>
    <w:p w:rsidR="00687658" w:rsidRPr="00ED5A79" w:rsidRDefault="006D5809" w:rsidP="006D5809">
      <w:pPr>
        <w:autoSpaceDE w:val="0"/>
        <w:autoSpaceDN w:val="0"/>
        <w:adjustRightInd w:val="0"/>
        <w:spacing w:after="0"/>
        <w:jc w:val="center"/>
        <w:rPr>
          <w:rFonts w:ascii="Times New Roman" w:hAnsi="Times New Roman" w:cs="Times New Roman"/>
          <w:sz w:val="20"/>
        </w:rPr>
      </w:pPr>
      <m:oMathPara>
        <m:oMath>
          <m:r>
            <m:rPr>
              <m:nor/>
            </m:rPr>
            <w:rPr>
              <w:rFonts w:ascii="Times New Roman" w:hAnsi="Times New Roman" w:cs="Times New Roman"/>
              <w:sz w:val="20"/>
            </w:rPr>
            <m:t>Fish mercury intake</m:t>
          </m:r>
          <m:r>
            <w:rPr>
              <w:rFonts w:ascii="Cambria Math" w:hAnsi="Cambria Math" w:cs="Times New Roman"/>
              <w:sz w:val="20"/>
            </w:rPr>
            <m:t>=</m:t>
          </m:r>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final</m:t>
                  </m:r>
                </m:sub>
              </m:sSub>
            </m:num>
            <m:den>
              <m:r>
                <w:rPr>
                  <w:rFonts w:ascii="Cambria Math" w:hAnsi="Cambria Math" w:cs="Times New Roman"/>
                  <w:sz w:val="20"/>
                </w:rPr>
                <m:t>WQS</m:t>
              </m:r>
            </m:den>
          </m:f>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Hg</m:t>
              </m:r>
            </m:e>
            <m:sub>
              <m:r>
                <w:rPr>
                  <w:rFonts w:ascii="Cambria Math" w:hAnsi="Cambria Math" w:cs="Times New Roman"/>
                  <w:sz w:val="20"/>
                </w:rPr>
                <m:t>safe</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avg</m:t>
              </m:r>
            </m:sub>
          </m:sSub>
        </m:oMath>
      </m:oMathPara>
    </w:p>
    <w:p w:rsidR="00687658" w:rsidRPr="00ED5A79" w:rsidRDefault="00687658" w:rsidP="008E06D3">
      <w:pPr>
        <w:autoSpaceDE w:val="0"/>
        <w:autoSpaceDN w:val="0"/>
        <w:adjustRightInd w:val="0"/>
        <w:spacing w:after="0"/>
        <w:jc w:val="both"/>
        <w:rPr>
          <w:rFonts w:ascii="Times New Roman" w:hAnsi="Times New Roman" w:cs="Times New Roman"/>
          <w:sz w:val="20"/>
        </w:rPr>
      </w:pPr>
    </w:p>
    <w:p w:rsidR="008E06D3" w:rsidRPr="00ED5A79" w:rsidRDefault="008E06D3" w:rsidP="009962E8">
      <w:pPr>
        <w:autoSpaceDE w:val="0"/>
        <w:autoSpaceDN w:val="0"/>
        <w:adjustRightInd w:val="0"/>
        <w:spacing w:after="0"/>
        <w:ind w:left="720"/>
        <w:jc w:val="both"/>
        <w:rPr>
          <w:rFonts w:ascii="Times New Roman" w:hAnsi="Times New Roman" w:cs="Times New Roman"/>
          <w:sz w:val="20"/>
        </w:rPr>
      </w:pPr>
      <w:r w:rsidRPr="00ED5A79">
        <w:rPr>
          <w:rFonts w:ascii="Times New Roman" w:hAnsi="Times New Roman" w:cs="Times New Roman"/>
          <w:sz w:val="20"/>
        </w:rPr>
        <w:t>This mercury intake rate is to be compared with the rate resulting in 50% mortality. Since the LC50</w:t>
      </w:r>
      <w:r w:rsidR="00E1649C" w:rsidRPr="00ED5A79">
        <w:rPr>
          <w:rFonts w:ascii="Times New Roman" w:hAnsi="Times New Roman" w:cs="Times New Roman"/>
          <w:sz w:val="20"/>
        </w:rPr>
        <w:t xml:space="preserve"> </w:t>
      </w:r>
      <w:r w:rsidRPr="00ED5A79">
        <w:rPr>
          <w:rFonts w:ascii="Times New Roman" w:hAnsi="Times New Roman" w:cs="Times New Roman"/>
          <w:sz w:val="20"/>
        </w:rPr>
        <w:t xml:space="preserve">value for humans is not available, </w:t>
      </w:r>
      <w:r w:rsidR="00F35C29" w:rsidRPr="00ED5A79">
        <w:rPr>
          <w:rFonts w:ascii="Times New Roman" w:hAnsi="Times New Roman" w:cs="Times New Roman"/>
          <w:sz w:val="20"/>
        </w:rPr>
        <w:t>we will assume</w:t>
      </w:r>
      <w:r w:rsidRPr="00ED5A79">
        <w:rPr>
          <w:rFonts w:ascii="Times New Roman" w:hAnsi="Times New Roman" w:cs="Times New Roman"/>
          <w:sz w:val="20"/>
        </w:rPr>
        <w:t xml:space="preserve"> that the value for the fish being consumed by humans in</w:t>
      </w:r>
      <w:r w:rsidR="00751D4D" w:rsidRPr="00ED5A79">
        <w:rPr>
          <w:rFonts w:ascii="Times New Roman" w:hAnsi="Times New Roman" w:cs="Times New Roman"/>
          <w:sz w:val="20"/>
        </w:rPr>
        <w:t xml:space="preserve"> </w:t>
      </w:r>
      <w:r w:rsidRPr="00ED5A79">
        <w:rPr>
          <w:rFonts w:ascii="Times New Roman" w:hAnsi="Times New Roman" w:cs="Times New Roman"/>
          <w:sz w:val="20"/>
        </w:rPr>
        <w:t>the watershed is close to the value for humans. The most commonly consumed fish in Savannah watershed is</w:t>
      </w:r>
      <w:r w:rsidR="00751D4D" w:rsidRPr="00ED5A79">
        <w:rPr>
          <w:rFonts w:ascii="Times New Roman" w:hAnsi="Times New Roman" w:cs="Times New Roman"/>
          <w:sz w:val="20"/>
        </w:rPr>
        <w:t xml:space="preserve"> </w:t>
      </w:r>
      <w:r w:rsidRPr="00ED5A79">
        <w:rPr>
          <w:rFonts w:ascii="Times New Roman" w:hAnsi="Times New Roman" w:cs="Times New Roman"/>
          <w:sz w:val="20"/>
        </w:rPr>
        <w:t>largemouth bass. It is assumed that chronic exposure</w:t>
      </w:r>
      <w:r w:rsidR="00751D4D" w:rsidRPr="00ED5A79">
        <w:rPr>
          <w:rFonts w:ascii="Times New Roman" w:hAnsi="Times New Roman" w:cs="Times New Roman"/>
          <w:sz w:val="20"/>
        </w:rPr>
        <w:t xml:space="preserve"> </w:t>
      </w:r>
      <w:r w:rsidRPr="00ED5A79">
        <w:rPr>
          <w:rFonts w:ascii="Times New Roman" w:hAnsi="Times New Roman" w:cs="Times New Roman"/>
          <w:sz w:val="20"/>
        </w:rPr>
        <w:t xml:space="preserve">to mercury is through consumption of contaminated water by humans. If </w:t>
      </w:r>
      <m:oMath>
        <m:sSub>
          <m:sSubPr>
            <m:ctrlPr>
              <w:rPr>
                <w:rFonts w:ascii="Cambria Math" w:hAnsi="Cambria Math" w:cs="Times New Roman"/>
                <w:i/>
                <w:sz w:val="20"/>
              </w:rPr>
            </m:ctrlPr>
          </m:sSubPr>
          <m:e>
            <m:r>
              <w:rPr>
                <w:rFonts w:ascii="Cambria Math" w:hAnsi="Cambria Math" w:cs="Times New Roman"/>
                <w:sz w:val="20"/>
              </w:rPr>
              <m:t>W</m:t>
            </m:r>
          </m:e>
          <m:sub>
            <m:r>
              <w:rPr>
                <w:rFonts w:ascii="Cambria Math" w:hAnsi="Cambria Math" w:cs="Times New Roman"/>
                <w:sz w:val="20"/>
              </w:rPr>
              <m:t>avg</m:t>
            </m:r>
          </m:sub>
        </m:sSub>
      </m:oMath>
      <w:r w:rsidR="004E3E66" w:rsidRPr="00ED5A79">
        <w:rPr>
          <w:rFonts w:ascii="Times New Roman" w:hAnsi="Times New Roman" w:cs="Times New Roman"/>
          <w:sz w:val="20"/>
        </w:rPr>
        <w:t xml:space="preserve"> </w:t>
      </w:r>
      <w:r w:rsidRPr="00ED5A79">
        <w:rPr>
          <w:rFonts w:ascii="Times New Roman" w:hAnsi="Times New Roman" w:cs="Times New Roman"/>
          <w:sz w:val="20"/>
        </w:rPr>
        <w:t>is the average water</w:t>
      </w:r>
      <w:r w:rsidR="004E3E66" w:rsidRPr="00ED5A79">
        <w:rPr>
          <w:rFonts w:ascii="Times New Roman" w:hAnsi="Times New Roman" w:cs="Times New Roman"/>
          <w:sz w:val="20"/>
        </w:rPr>
        <w:t xml:space="preserve"> </w:t>
      </w:r>
      <w:r w:rsidRPr="00ED5A79">
        <w:rPr>
          <w:rFonts w:ascii="Times New Roman" w:hAnsi="Times New Roman" w:cs="Times New Roman"/>
          <w:sz w:val="20"/>
        </w:rPr>
        <w:t>consumption per person per day, then the consumption rate leading to 5</w:t>
      </w:r>
      <w:r w:rsidR="004E3E66" w:rsidRPr="00ED5A79">
        <w:rPr>
          <w:rFonts w:ascii="Times New Roman" w:hAnsi="Times New Roman" w:cs="Times New Roman"/>
          <w:sz w:val="20"/>
        </w:rPr>
        <w:t>0</w:t>
      </w:r>
      <w:r w:rsidRPr="00ED5A79">
        <w:rPr>
          <w:rFonts w:ascii="Times New Roman" w:hAnsi="Times New Roman" w:cs="Times New Roman"/>
          <w:sz w:val="20"/>
        </w:rPr>
        <w:t xml:space="preserve">% mortality can be computed. </w:t>
      </w:r>
      <w:r w:rsidR="00630C72" w:rsidRPr="00ED5A79">
        <w:rPr>
          <w:rFonts w:ascii="Times New Roman" w:hAnsi="Times New Roman" w:cs="Times New Roman"/>
          <w:sz w:val="20"/>
        </w:rPr>
        <w:t>The 50</w:t>
      </w:r>
      <w:r w:rsidR="00223A89" w:rsidRPr="00ED5A79">
        <w:rPr>
          <w:rFonts w:ascii="Times New Roman" w:hAnsi="Times New Roman" w:cs="Times New Roman"/>
          <w:sz w:val="20"/>
        </w:rPr>
        <w:t>% lethal</w:t>
      </w:r>
      <w:r w:rsidR="001B0570" w:rsidRPr="00ED5A79">
        <w:rPr>
          <w:rFonts w:ascii="Times New Roman" w:hAnsi="Times New Roman" w:cs="Times New Roman"/>
          <w:sz w:val="20"/>
        </w:rPr>
        <w:t xml:space="preserve"> </w:t>
      </w:r>
      <w:r w:rsidRPr="00ED5A79">
        <w:rPr>
          <w:rFonts w:ascii="Times New Roman" w:hAnsi="Times New Roman" w:cs="Times New Roman"/>
          <w:sz w:val="20"/>
        </w:rPr>
        <w:t>consumption rate per person per day in grams is given as:</w:t>
      </w:r>
    </w:p>
    <w:p w:rsidR="00223A89" w:rsidRPr="00ED5A79" w:rsidRDefault="00223A89" w:rsidP="008E06D3">
      <w:pPr>
        <w:autoSpaceDE w:val="0"/>
        <w:autoSpaceDN w:val="0"/>
        <w:adjustRightInd w:val="0"/>
        <w:spacing w:after="0"/>
        <w:jc w:val="both"/>
        <w:rPr>
          <w:rFonts w:ascii="Times New Roman" w:hAnsi="Times New Roman" w:cs="Times New Roman"/>
          <w:sz w:val="20"/>
        </w:rPr>
      </w:pPr>
    </w:p>
    <w:p w:rsidR="009C3919" w:rsidRPr="00ED5A79" w:rsidRDefault="009C3919" w:rsidP="009C3919">
      <w:pPr>
        <w:autoSpaceDE w:val="0"/>
        <w:autoSpaceDN w:val="0"/>
        <w:adjustRightInd w:val="0"/>
        <w:spacing w:after="0"/>
        <w:jc w:val="center"/>
        <w:rPr>
          <w:rFonts w:ascii="Times New Roman" w:hAnsi="Times New Roman" w:cs="Times New Roman"/>
          <w:sz w:val="20"/>
        </w:rPr>
      </w:pPr>
      <m:oMathPara>
        <m:oMath>
          <m:r>
            <m:rPr>
              <m:nor/>
            </m:rPr>
            <w:rPr>
              <w:rFonts w:ascii="Times New Roman" w:hAnsi="Times New Roman" w:cs="Times New Roman"/>
              <w:sz w:val="20"/>
            </w:rPr>
            <m:t>Water mercury intake</m:t>
          </m:r>
          <m:r>
            <w:rPr>
              <w:rFonts w:ascii="Cambria Math" w:hAnsi="Cambria Math" w:cs="Times New Roman"/>
              <w:sz w:val="20"/>
            </w:rPr>
            <m:t>=LC50 ×</m:t>
          </m:r>
          <m:sSub>
            <m:sSubPr>
              <m:ctrlPr>
                <w:rPr>
                  <w:rFonts w:ascii="Cambria Math" w:hAnsi="Cambria Math" w:cs="Times New Roman"/>
                  <w:i/>
                  <w:sz w:val="20"/>
                </w:rPr>
              </m:ctrlPr>
            </m:sSubPr>
            <m:e>
              <m:r>
                <w:rPr>
                  <w:rFonts w:ascii="Cambria Math" w:hAnsi="Cambria Math" w:cs="Times New Roman"/>
                  <w:sz w:val="20"/>
                </w:rPr>
                <m:t>W</m:t>
              </m:r>
            </m:e>
            <m:sub>
              <m:r>
                <w:rPr>
                  <w:rFonts w:ascii="Cambria Math" w:hAnsi="Cambria Math" w:cs="Times New Roman"/>
                  <w:sz w:val="20"/>
                </w:rPr>
                <m:t>avg</m:t>
              </m:r>
            </m:sub>
          </m:sSub>
        </m:oMath>
      </m:oMathPara>
    </w:p>
    <w:p w:rsidR="009C3919" w:rsidRPr="00ED5A79" w:rsidRDefault="009C3919" w:rsidP="008E06D3">
      <w:pPr>
        <w:autoSpaceDE w:val="0"/>
        <w:autoSpaceDN w:val="0"/>
        <w:adjustRightInd w:val="0"/>
        <w:spacing w:after="0"/>
        <w:jc w:val="both"/>
        <w:rPr>
          <w:rFonts w:ascii="Times New Roman" w:hAnsi="Times New Roman" w:cs="Times New Roman"/>
          <w:sz w:val="20"/>
        </w:rPr>
      </w:pPr>
    </w:p>
    <w:p w:rsidR="008E06D3" w:rsidRPr="00ED5A79" w:rsidRDefault="009C3919" w:rsidP="009962E8">
      <w:pPr>
        <w:autoSpaceDE w:val="0"/>
        <w:autoSpaceDN w:val="0"/>
        <w:adjustRightInd w:val="0"/>
        <w:spacing w:after="0"/>
        <w:ind w:left="720"/>
        <w:jc w:val="both"/>
        <w:rPr>
          <w:rFonts w:ascii="Times New Roman" w:hAnsi="Times New Roman" w:cs="Times New Roman"/>
          <w:sz w:val="20"/>
        </w:rPr>
      </w:pPr>
      <w:r w:rsidRPr="00ED5A79">
        <w:rPr>
          <w:rFonts w:ascii="Times New Roman" w:hAnsi="Times New Roman" w:cs="Times New Roman"/>
          <w:sz w:val="20"/>
        </w:rPr>
        <w:t xml:space="preserve">Let </w:t>
      </w:r>
      <w:r w:rsidRPr="00ED5A79">
        <w:rPr>
          <w:rFonts w:ascii="Times New Roman" w:hAnsi="Times New Roman" w:cs="Times New Roman"/>
          <w:i/>
          <w:sz w:val="20"/>
        </w:rPr>
        <w:t>P</w:t>
      </w:r>
      <w:r w:rsidR="008E06D3" w:rsidRPr="00ED5A79">
        <w:rPr>
          <w:rFonts w:ascii="Times New Roman" w:hAnsi="Times New Roman" w:cs="Times New Roman"/>
          <w:sz w:val="20"/>
        </w:rPr>
        <w:t xml:space="preserve"> be the population in the watershed affected by mercury pollution, and </w:t>
      </w:r>
      <m:oMath>
        <m:sSub>
          <m:sSubPr>
            <m:ctrlPr>
              <w:rPr>
                <w:rFonts w:ascii="Cambria Math" w:hAnsi="Cambria Math" w:cs="Times New Roman"/>
                <w:i/>
                <w:sz w:val="20"/>
              </w:rPr>
            </m:ctrlPr>
          </m:sSubPr>
          <m:e>
            <m:r>
              <w:rPr>
                <w:rFonts w:ascii="Cambria Math" w:hAnsi="Cambria Math" w:cs="Times New Roman"/>
                <w:sz w:val="20"/>
              </w:rPr>
              <m:t>C</m:t>
            </m:r>
          </m:e>
          <m:sub>
            <m:r>
              <w:rPr>
                <w:rFonts w:ascii="Cambria Math" w:hAnsi="Cambria Math" w:cs="Times New Roman"/>
                <w:sz w:val="20"/>
              </w:rPr>
              <m:t>health</m:t>
            </m:r>
          </m:sub>
        </m:sSub>
      </m:oMath>
      <w:r w:rsidR="008E06D3" w:rsidRPr="00ED5A79">
        <w:rPr>
          <w:rFonts w:ascii="Times New Roman" w:hAnsi="Times New Roman" w:cs="Times New Roman"/>
          <w:sz w:val="20"/>
        </w:rPr>
        <w:t xml:space="preserve"> be the health care</w:t>
      </w:r>
      <w:r w:rsidRPr="00ED5A79">
        <w:rPr>
          <w:rFonts w:ascii="Times New Roman" w:hAnsi="Times New Roman" w:cs="Times New Roman"/>
          <w:sz w:val="20"/>
        </w:rPr>
        <w:t xml:space="preserve"> </w:t>
      </w:r>
      <w:r w:rsidR="008E06D3" w:rsidRPr="00ED5A79">
        <w:rPr>
          <w:rFonts w:ascii="Times New Roman" w:hAnsi="Times New Roman" w:cs="Times New Roman"/>
          <w:sz w:val="20"/>
        </w:rPr>
        <w:t>compensation per mortality. Then the total health care cost for the watershed is given as:</w:t>
      </w:r>
    </w:p>
    <w:p w:rsidR="008F28C6" w:rsidRPr="00ED5A79" w:rsidRDefault="008F28C6" w:rsidP="008E06D3">
      <w:pPr>
        <w:autoSpaceDE w:val="0"/>
        <w:autoSpaceDN w:val="0"/>
        <w:adjustRightInd w:val="0"/>
        <w:spacing w:after="0"/>
        <w:jc w:val="both"/>
        <w:rPr>
          <w:rFonts w:ascii="Times New Roman" w:hAnsi="Times New Roman" w:cs="Times New Roman"/>
          <w:sz w:val="20"/>
        </w:rPr>
      </w:pPr>
    </w:p>
    <w:p w:rsidR="00521CFF" w:rsidRPr="00ED5A79" w:rsidRDefault="00521CFF" w:rsidP="00521CFF">
      <w:pPr>
        <w:autoSpaceDE w:val="0"/>
        <w:autoSpaceDN w:val="0"/>
        <w:adjustRightInd w:val="0"/>
        <w:spacing w:after="0"/>
        <w:jc w:val="center"/>
        <w:rPr>
          <w:rFonts w:ascii="Times New Roman" w:hAnsi="Times New Roman" w:cs="Times New Roman"/>
          <w:sz w:val="20"/>
        </w:rPr>
      </w:pPr>
      <m:oMath>
        <m:r>
          <m:rPr>
            <m:nor/>
          </m:rPr>
          <w:rPr>
            <w:rFonts w:ascii="Times New Roman" w:hAnsi="Times New Roman" w:cs="Times New Roman"/>
            <w:sz w:val="20"/>
          </w:rPr>
          <m:t>Health cost</m:t>
        </m:r>
        <m:r>
          <w:rPr>
            <w:rFonts w:ascii="Cambria Math" w:hAnsi="Cambria Math" w:cs="Times New Roman"/>
            <w:sz w:val="20"/>
          </w:rPr>
          <m:t>=</m:t>
        </m:r>
        <m:d>
          <m:dPr>
            <m:ctrlPr>
              <w:rPr>
                <w:rFonts w:ascii="Cambria Math" w:hAnsi="Cambria Math" w:cs="Times New Roman"/>
                <w:i/>
                <w:sz w:val="20"/>
              </w:rPr>
            </m:ctrlPr>
          </m:dPr>
          <m:e>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WQS</m:t>
                    </m:r>
                  </m:e>
                  <m:sub>
                    <m:r>
                      <w:rPr>
                        <w:rFonts w:ascii="Cambria Math" w:hAnsi="Cambria Math" w:cs="Times New Roman"/>
                        <w:sz w:val="20"/>
                      </w:rPr>
                      <m:t>final</m:t>
                    </m:r>
                  </m:sub>
                </m:sSub>
              </m:num>
              <m:den>
                <m:r>
                  <w:rPr>
                    <w:rFonts w:ascii="Cambria Math" w:hAnsi="Cambria Math" w:cs="Times New Roman"/>
                    <w:sz w:val="20"/>
                  </w:rPr>
                  <m:t>WQS</m:t>
                </m:r>
              </m:den>
            </m:f>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Hg</m:t>
                </m:r>
              </m:e>
              <m:sub>
                <m:r>
                  <w:rPr>
                    <w:rFonts w:ascii="Cambria Math" w:hAnsi="Cambria Math" w:cs="Times New Roman"/>
                    <w:sz w:val="20"/>
                  </w:rPr>
                  <m:t>safe</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avg</m:t>
                </m:r>
              </m:sub>
            </m:sSub>
            <m:r>
              <w:rPr>
                <w:rFonts w:ascii="Cambria Math" w:hAnsi="Cambria Math" w:cs="Times New Roman"/>
                <w:sz w:val="20"/>
              </w:rPr>
              <m:t>×</m:t>
            </m:r>
            <m:f>
              <m:fPr>
                <m:ctrlPr>
                  <w:rPr>
                    <w:rFonts w:ascii="Cambria Math" w:hAnsi="Cambria Math" w:cs="Times New Roman"/>
                    <w:i/>
                    <w:sz w:val="20"/>
                  </w:rPr>
                </m:ctrlPr>
              </m:fPr>
              <m:num>
                <m:r>
                  <w:rPr>
                    <w:rFonts w:ascii="Cambria Math" w:hAnsi="Cambria Math" w:cs="Times New Roman"/>
                    <w:sz w:val="20"/>
                  </w:rPr>
                  <m:t>1</m:t>
                </m:r>
              </m:num>
              <m:den>
                <m:r>
                  <w:rPr>
                    <w:rFonts w:ascii="Cambria Math" w:hAnsi="Cambria Math" w:cs="Times New Roman"/>
                    <w:sz w:val="20"/>
                  </w:rPr>
                  <m:t>LC50 ×</m:t>
                </m:r>
                <m:sSub>
                  <m:sSubPr>
                    <m:ctrlPr>
                      <w:rPr>
                        <w:rFonts w:ascii="Cambria Math" w:hAnsi="Cambria Math" w:cs="Times New Roman"/>
                        <w:i/>
                        <w:sz w:val="20"/>
                      </w:rPr>
                    </m:ctrlPr>
                  </m:sSubPr>
                  <m:e>
                    <m:r>
                      <w:rPr>
                        <w:rFonts w:ascii="Cambria Math" w:hAnsi="Cambria Math" w:cs="Times New Roman"/>
                        <w:sz w:val="20"/>
                      </w:rPr>
                      <m:t>W</m:t>
                    </m:r>
                  </m:e>
                  <m:sub>
                    <m:r>
                      <w:rPr>
                        <w:rFonts w:ascii="Cambria Math" w:hAnsi="Cambria Math" w:cs="Times New Roman"/>
                        <w:sz w:val="20"/>
                      </w:rPr>
                      <m:t>avg</m:t>
                    </m:r>
                  </m:sub>
                </m:sSub>
              </m:den>
            </m:f>
          </m:e>
        </m:d>
        <m:r>
          <w:rPr>
            <w:rFonts w:ascii="Cambria Math" w:hAnsi="Cambria Math" w:cs="Times New Roman"/>
            <w:sz w:val="20"/>
          </w:rPr>
          <m:t>×</m:t>
        </m:r>
        <m:d>
          <m:dPr>
            <m:ctrlPr>
              <w:rPr>
                <w:rFonts w:ascii="Cambria Math" w:hAnsi="Cambria Math" w:cs="Times New Roman"/>
                <w:i/>
                <w:sz w:val="20"/>
              </w:rPr>
            </m:ctrlPr>
          </m:dPr>
          <m:e>
            <m:f>
              <m:fPr>
                <m:ctrlPr>
                  <w:rPr>
                    <w:rFonts w:ascii="Cambria Math" w:hAnsi="Cambria Math" w:cs="Times New Roman"/>
                    <w:i/>
                    <w:sz w:val="20"/>
                  </w:rPr>
                </m:ctrlPr>
              </m:fPr>
              <m:num>
                <m:r>
                  <w:rPr>
                    <w:rFonts w:ascii="Cambria Math" w:hAnsi="Cambria Math" w:cs="Times New Roman"/>
                    <w:sz w:val="20"/>
                  </w:rPr>
                  <m:t>P</m:t>
                </m:r>
              </m:num>
              <m:den>
                <m:r>
                  <w:rPr>
                    <w:rFonts w:ascii="Cambria Math" w:hAnsi="Cambria Math" w:cs="Times New Roman"/>
                    <w:sz w:val="20"/>
                  </w:rPr>
                  <m:t>2</m:t>
                </m:r>
              </m:den>
            </m:f>
          </m:e>
        </m:d>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C</m:t>
            </m:r>
          </m:e>
          <m:sub>
            <m:r>
              <w:rPr>
                <w:rFonts w:ascii="Cambria Math" w:hAnsi="Cambria Math" w:cs="Times New Roman"/>
                <w:sz w:val="20"/>
              </w:rPr>
              <m:t>health</m:t>
            </m:r>
          </m:sub>
        </m:sSub>
      </m:oMath>
      <w:r w:rsidRPr="00ED5A79">
        <w:rPr>
          <w:rFonts w:ascii="Times New Roman" w:hAnsi="Times New Roman" w:cs="Times New Roman"/>
          <w:sz w:val="20"/>
        </w:rPr>
        <w:t xml:space="preserve"> </w:t>
      </w:r>
    </w:p>
    <w:p w:rsidR="008F28C6" w:rsidRPr="00ED5A79" w:rsidRDefault="008F28C6" w:rsidP="008E06D3">
      <w:pPr>
        <w:autoSpaceDE w:val="0"/>
        <w:autoSpaceDN w:val="0"/>
        <w:adjustRightInd w:val="0"/>
        <w:spacing w:after="0"/>
        <w:jc w:val="both"/>
        <w:rPr>
          <w:rFonts w:ascii="Times New Roman" w:hAnsi="Times New Roman" w:cs="Times New Roman"/>
          <w:sz w:val="20"/>
        </w:rPr>
      </w:pPr>
    </w:p>
    <w:p w:rsidR="00755827" w:rsidRDefault="00755827" w:rsidP="009962E8">
      <w:pPr>
        <w:autoSpaceDE w:val="0"/>
        <w:autoSpaceDN w:val="0"/>
        <w:adjustRightInd w:val="0"/>
        <w:spacing w:after="0"/>
        <w:ind w:left="720"/>
        <w:jc w:val="both"/>
        <w:rPr>
          <w:rFonts w:ascii="Times New Roman" w:hAnsi="Times New Roman" w:cs="Times New Roman"/>
          <w:sz w:val="20"/>
          <w:szCs w:val="20"/>
        </w:rPr>
      </w:pPr>
      <w:r w:rsidRPr="00ED5A79">
        <w:rPr>
          <w:rFonts w:ascii="Times New Roman" w:hAnsi="Times New Roman" w:cs="Times New Roman"/>
          <w:sz w:val="20"/>
          <w:szCs w:val="20"/>
        </w:rPr>
        <w:lastRenderedPageBreak/>
        <w:t>The health care cost can be used to compare different optimization solutions, in which case the cost is calculated post-optimization. It is also possible to modify the optimization problems presented before by including the health care cost as a part of the objective function.</w:t>
      </w:r>
    </w:p>
    <w:p w:rsidR="00932597" w:rsidRDefault="00932597" w:rsidP="009962E8">
      <w:pPr>
        <w:autoSpaceDE w:val="0"/>
        <w:autoSpaceDN w:val="0"/>
        <w:adjustRightInd w:val="0"/>
        <w:spacing w:after="0"/>
        <w:ind w:left="720"/>
        <w:jc w:val="both"/>
        <w:rPr>
          <w:rFonts w:ascii="Times New Roman" w:hAnsi="Times New Roman" w:cs="Times New Roman"/>
          <w:sz w:val="20"/>
          <w:szCs w:val="20"/>
        </w:rPr>
      </w:pPr>
    </w:p>
    <w:p w:rsidR="00932597" w:rsidRPr="00932597" w:rsidRDefault="00932597" w:rsidP="00932597">
      <w:pPr>
        <w:pStyle w:val="ListParagraph"/>
        <w:numPr>
          <w:ilvl w:val="0"/>
          <w:numId w:val="10"/>
        </w:numPr>
        <w:autoSpaceDE w:val="0"/>
        <w:autoSpaceDN w:val="0"/>
        <w:adjustRightInd w:val="0"/>
        <w:spacing w:after="0"/>
        <w:jc w:val="both"/>
        <w:rPr>
          <w:rFonts w:ascii="Times New Roman" w:hAnsi="Times New Roman" w:cs="Times New Roman"/>
          <w:b/>
          <w:sz w:val="20"/>
        </w:rPr>
      </w:pPr>
      <w:r w:rsidRPr="00932597">
        <w:rPr>
          <w:rFonts w:ascii="Times New Roman" w:hAnsi="Times New Roman" w:cs="Times New Roman"/>
          <w:b/>
          <w:sz w:val="20"/>
        </w:rPr>
        <w:t xml:space="preserve">Additional constraint: </w:t>
      </w:r>
      <w:r>
        <w:rPr>
          <w:rFonts w:ascii="Times New Roman" w:hAnsi="Times New Roman" w:cs="Times New Roman"/>
          <w:sz w:val="20"/>
        </w:rPr>
        <w:t>It should be noted that the model developed here can also be used to solve the case where trading is not possible or not allowed in the watershed. In order to enable that, the following constraint can be added to the formulation:</w:t>
      </w:r>
    </w:p>
    <w:p w:rsidR="00932597" w:rsidRPr="00932597" w:rsidRDefault="00932597" w:rsidP="008E30AC">
      <w:pPr>
        <w:pStyle w:val="ListParagraph"/>
        <w:autoSpaceDE w:val="0"/>
        <w:autoSpaceDN w:val="0"/>
        <w:adjustRightInd w:val="0"/>
        <w:spacing w:after="0"/>
        <w:jc w:val="both"/>
        <w:rPr>
          <w:rFonts w:ascii="Times New Roman" w:hAnsi="Times New Roman" w:cs="Times New Roman"/>
          <w:b/>
          <w:sz w:val="20"/>
        </w:rPr>
      </w:pPr>
    </w:p>
    <w:p w:rsidR="00755827" w:rsidRPr="00AD2751" w:rsidRDefault="001E73E2" w:rsidP="00755827">
      <w:pPr>
        <w:autoSpaceDE w:val="0"/>
        <w:autoSpaceDN w:val="0"/>
        <w:adjustRightInd w:val="0"/>
        <w:spacing w:after="0"/>
        <w:jc w:val="both"/>
        <w:rPr>
          <w:rFonts w:cs="Times-Roman"/>
          <w:szCs w:val="24"/>
          <w:lang w:val="en-IN"/>
        </w:rPr>
      </w:pPr>
      <m:oMathPara>
        <m:oMath>
          <m:sSub>
            <m:sSubPr>
              <m:ctrlPr>
                <w:rPr>
                  <w:rFonts w:ascii="Cambria Math" w:hAnsi="Cambria Math" w:cs="Times-Roman"/>
                  <w:i/>
                  <w:szCs w:val="24"/>
                  <w:lang w:val="en-IN"/>
                </w:rPr>
              </m:ctrlPr>
            </m:sSubPr>
            <m:e>
              <m:r>
                <w:rPr>
                  <w:rFonts w:ascii="Cambria Math" w:hAnsi="Cambria Math" w:cs="Times-Roman"/>
                  <w:szCs w:val="24"/>
                  <w:lang w:val="en-IN"/>
                </w:rPr>
                <m:t>t</m:t>
              </m:r>
            </m:e>
            <m:sub>
              <m:r>
                <w:rPr>
                  <w:rFonts w:ascii="Cambria Math" w:hAnsi="Cambria Math" w:cs="Times-Roman"/>
                  <w:szCs w:val="24"/>
                  <w:lang w:val="en-IN"/>
                </w:rPr>
                <m:t>ik</m:t>
              </m:r>
            </m:sub>
          </m:sSub>
          <m:r>
            <w:rPr>
              <w:rFonts w:ascii="Cambria Math" w:hAnsi="Cambria Math" w:cs="Times-Roman"/>
              <w:szCs w:val="24"/>
              <w:lang w:val="en-IN"/>
            </w:rPr>
            <m:t xml:space="preserve">=0           ∀i=1…N </m:t>
          </m:r>
          <m:r>
            <m:rPr>
              <m:nor/>
            </m:rPr>
            <w:rPr>
              <w:rFonts w:ascii="Cambria Math" w:hAnsi="Cambria Math" w:cs="Times-Roman"/>
              <w:szCs w:val="24"/>
              <w:lang w:val="en-IN"/>
            </w:rPr>
            <m:t xml:space="preserve">and </m:t>
          </m:r>
          <m:r>
            <w:rPr>
              <w:rFonts w:ascii="Cambria Math" w:hAnsi="Cambria Math" w:cs="Times-Roman"/>
              <w:szCs w:val="24"/>
              <w:lang w:val="en-IN"/>
            </w:rPr>
            <m:t xml:space="preserve"> ∀k=1…N</m:t>
          </m:r>
        </m:oMath>
      </m:oMathPara>
    </w:p>
    <w:p w:rsidR="00AD2751" w:rsidRPr="00755827" w:rsidRDefault="00AD2751" w:rsidP="00755827">
      <w:pPr>
        <w:autoSpaceDE w:val="0"/>
        <w:autoSpaceDN w:val="0"/>
        <w:adjustRightInd w:val="0"/>
        <w:spacing w:after="0"/>
        <w:jc w:val="both"/>
        <w:rPr>
          <w:rFonts w:cs="Times-Roman"/>
          <w:b/>
        </w:rPr>
      </w:pPr>
    </w:p>
    <w:p w:rsidR="0035238E" w:rsidRDefault="00AD2751" w:rsidP="00AD2751">
      <w:pPr>
        <w:ind w:left="720"/>
        <w:rPr>
          <w:rFonts w:ascii="Times New Roman" w:hAnsi="Times New Roman" w:cs="Times New Roman"/>
          <w:sz w:val="20"/>
        </w:rPr>
      </w:pPr>
      <w:r w:rsidRPr="00AD2751">
        <w:rPr>
          <w:rFonts w:ascii="Times New Roman" w:hAnsi="Times New Roman" w:cs="Times New Roman"/>
          <w:sz w:val="20"/>
        </w:rPr>
        <w:t>This constraint forces the variable corresponding to the amount of mercury traded between all possible point source combinations to zero. This indirectly implies that trading is not possible in the watershed. Therefore, the solution of such a problem will give the costs and technology selection options for the case without trading (Module 2).</w:t>
      </w:r>
    </w:p>
    <w:p w:rsidR="00F634BF" w:rsidRDefault="00F634BF" w:rsidP="00AD2751">
      <w:pPr>
        <w:ind w:left="720"/>
        <w:rPr>
          <w:rFonts w:ascii="Times New Roman" w:hAnsi="Times New Roman" w:cs="Times New Roman"/>
          <w:sz w:val="20"/>
        </w:rPr>
      </w:pPr>
      <w:r>
        <w:rPr>
          <w:rFonts w:ascii="Times New Roman" w:hAnsi="Times New Roman" w:cs="Times New Roman"/>
          <w:sz w:val="20"/>
        </w:rPr>
        <w:t>One can also put a constraint on the number of mercury control technologies an industry can select. In a realistic scenario, an industry will prefer to select a single more technology rather than two or more different technologies. This is because the operating constraints and the technical knowhow for two different technologies might be vastly different. The model can therefore be modified to include such as constraint as follows:</w:t>
      </w:r>
    </w:p>
    <w:p w:rsidR="00F634BF" w:rsidRDefault="001E73E2" w:rsidP="00AD2751">
      <w:pPr>
        <w:ind w:left="720"/>
        <w:rPr>
          <w:rFonts w:ascii="Times New Roman" w:hAnsi="Times New Roman" w:cs="Times New Roman"/>
          <w:szCs w:val="24"/>
          <w:lang w:val="en-IN"/>
        </w:rPr>
      </w:pPr>
      <m:oMathPara>
        <m:oMath>
          <m:nary>
            <m:naryPr>
              <m:chr m:val="∑"/>
              <m:limLoc m:val="undOvr"/>
              <m:ctrlPr>
                <w:rPr>
                  <w:rFonts w:ascii="Cambria Math" w:hAnsi="Cambria Math" w:cs="Times-Roman"/>
                  <w:i/>
                  <w:szCs w:val="24"/>
                  <w:lang w:val="en-IN"/>
                </w:rPr>
              </m:ctrlPr>
            </m:naryPr>
            <m:sub>
              <m:r>
                <w:rPr>
                  <w:rFonts w:ascii="Cambria Math" w:hAnsi="Cambria Math" w:cs="Times-Roman"/>
                  <w:szCs w:val="24"/>
                  <w:lang w:val="en-IN"/>
                </w:rPr>
                <m:t>j=1</m:t>
              </m:r>
            </m:sub>
            <m:sup>
              <m:r>
                <w:rPr>
                  <w:rFonts w:ascii="Cambria Math" w:hAnsi="Cambria Math" w:cs="Times-Roman"/>
                  <w:szCs w:val="24"/>
                  <w:lang w:val="en-IN"/>
                </w:rPr>
                <m:t>M</m:t>
              </m:r>
            </m:sup>
            <m:e>
              <m:sSub>
                <m:sSubPr>
                  <m:ctrlPr>
                    <w:rPr>
                      <w:rFonts w:ascii="Cambria Math" w:hAnsi="Cambria Math" w:cs="Times-Roman"/>
                      <w:i/>
                      <w:szCs w:val="24"/>
                      <w:lang w:val="en-IN"/>
                    </w:rPr>
                  </m:ctrlPr>
                </m:sSubPr>
                <m:e>
                  <m:r>
                    <w:rPr>
                      <w:rFonts w:ascii="Cambria Math" w:hAnsi="Cambria Math" w:cs="Times-Roman"/>
                      <w:szCs w:val="24"/>
                      <w:lang w:val="en-IN"/>
                    </w:rPr>
                    <m:t>b</m:t>
                  </m:r>
                </m:e>
                <m:sub>
                  <m:r>
                    <w:rPr>
                      <w:rFonts w:ascii="Cambria Math" w:hAnsi="Cambria Math" w:cs="Times-Roman"/>
                      <w:szCs w:val="24"/>
                      <w:lang w:val="en-IN"/>
                    </w:rPr>
                    <m:t>ij</m:t>
                  </m:r>
                </m:sub>
              </m:sSub>
            </m:e>
          </m:nary>
          <m:r>
            <w:rPr>
              <w:rFonts w:ascii="Cambria Math" w:hAnsi="Cambria Math" w:cs="Times-Roman"/>
              <w:szCs w:val="24"/>
              <w:lang w:val="en-IN"/>
            </w:rPr>
            <m:t>=1           ∀i=1…N</m:t>
          </m:r>
        </m:oMath>
      </m:oMathPara>
    </w:p>
    <w:p w:rsidR="00244AF2" w:rsidRPr="00AB23FA" w:rsidRDefault="00244AF2" w:rsidP="00AB23FA">
      <w:pPr>
        <w:ind w:left="720"/>
        <w:rPr>
          <w:rFonts w:ascii="Times New Roman" w:hAnsi="Times New Roman" w:cs="Times New Roman"/>
          <w:sz w:val="20"/>
        </w:rPr>
      </w:pPr>
      <w:r w:rsidRPr="00AB23FA">
        <w:rPr>
          <w:rFonts w:ascii="Times New Roman" w:hAnsi="Times New Roman" w:cs="Times New Roman"/>
          <w:sz w:val="20"/>
        </w:rPr>
        <w:t xml:space="preserve">This constraint ensures that only one of the binary variables is </w:t>
      </w:r>
      <w:r w:rsidR="00DA5F96" w:rsidRPr="00AB23FA">
        <w:rPr>
          <w:rFonts w:ascii="Times New Roman" w:hAnsi="Times New Roman" w:cs="Times New Roman"/>
          <w:sz w:val="20"/>
        </w:rPr>
        <w:t xml:space="preserve">non-zero </w:t>
      </w:r>
      <w:r w:rsidRPr="00AB23FA">
        <w:rPr>
          <w:rFonts w:ascii="Times New Roman" w:hAnsi="Times New Roman" w:cs="Times New Roman"/>
          <w:sz w:val="20"/>
        </w:rPr>
        <w:t xml:space="preserve">for each industry. </w:t>
      </w:r>
      <w:r w:rsidR="00F3607F" w:rsidRPr="00AB23FA">
        <w:rPr>
          <w:rFonts w:ascii="Times New Roman" w:hAnsi="Times New Roman" w:cs="Times New Roman"/>
          <w:sz w:val="20"/>
        </w:rPr>
        <w:t>Note that multiple installations of the sa</w:t>
      </w:r>
      <w:r w:rsidR="00A373E2" w:rsidRPr="00AB23FA">
        <w:rPr>
          <w:rFonts w:ascii="Times New Roman" w:hAnsi="Times New Roman" w:cs="Times New Roman"/>
          <w:sz w:val="20"/>
        </w:rPr>
        <w:t xml:space="preserve">me technology, such as two ion exchange processes connected in series, are not considered. </w:t>
      </w:r>
      <w:r w:rsidR="00765E37" w:rsidRPr="00AB23FA">
        <w:rPr>
          <w:rFonts w:ascii="Times New Roman" w:hAnsi="Times New Roman" w:cs="Times New Roman"/>
          <w:sz w:val="20"/>
        </w:rPr>
        <w:t>The model can be extended to model multiple such installations by considering another set of integer variables. This is left as an exercise for students to solve.</w:t>
      </w:r>
    </w:p>
    <w:p w:rsidR="00D6432D" w:rsidRDefault="00D6432D">
      <w:pPr>
        <w:rPr>
          <w:rFonts w:ascii="Times New Roman" w:hAnsi="Times New Roman" w:cs="Times New Roman"/>
          <w:b/>
          <w:sz w:val="24"/>
        </w:rPr>
      </w:pPr>
      <w:r>
        <w:rPr>
          <w:rFonts w:ascii="Times New Roman" w:hAnsi="Times New Roman" w:cs="Times New Roman"/>
          <w:b/>
          <w:sz w:val="24"/>
        </w:rPr>
        <w:br w:type="page"/>
      </w:r>
    </w:p>
    <w:p w:rsidR="00165223" w:rsidRPr="00CD15BD" w:rsidRDefault="00165223" w:rsidP="00165223">
      <w:pPr>
        <w:autoSpaceDE w:val="0"/>
        <w:autoSpaceDN w:val="0"/>
        <w:adjustRightInd w:val="0"/>
        <w:spacing w:after="0"/>
        <w:jc w:val="both"/>
        <w:rPr>
          <w:rFonts w:ascii="Times New Roman" w:hAnsi="Times New Roman" w:cs="Times New Roman"/>
          <w:b/>
          <w:sz w:val="24"/>
        </w:rPr>
      </w:pPr>
      <w:r w:rsidRPr="00CD15BD">
        <w:rPr>
          <w:rFonts w:ascii="Times New Roman" w:hAnsi="Times New Roman" w:cs="Times New Roman"/>
          <w:b/>
          <w:sz w:val="24"/>
        </w:rPr>
        <w:lastRenderedPageBreak/>
        <w:t>Programming of the model in GAMS</w:t>
      </w:r>
    </w:p>
    <w:p w:rsidR="002E6324" w:rsidRDefault="002E6324" w:rsidP="00165223">
      <w:pPr>
        <w:autoSpaceDE w:val="0"/>
        <w:autoSpaceDN w:val="0"/>
        <w:adjustRightInd w:val="0"/>
        <w:spacing w:after="0"/>
        <w:jc w:val="both"/>
        <w:rPr>
          <w:rFonts w:ascii="Times New Roman" w:hAnsi="Times New Roman" w:cs="Times New Roman"/>
          <w:sz w:val="20"/>
        </w:rPr>
      </w:pPr>
    </w:p>
    <w:p w:rsidR="00165223" w:rsidRPr="002D746F" w:rsidRDefault="00165223" w:rsidP="00165223">
      <w:pPr>
        <w:autoSpaceDE w:val="0"/>
        <w:autoSpaceDN w:val="0"/>
        <w:adjustRightInd w:val="0"/>
        <w:spacing w:after="0"/>
        <w:jc w:val="both"/>
        <w:rPr>
          <w:rFonts w:ascii="Times New Roman" w:hAnsi="Times New Roman" w:cs="Times New Roman"/>
          <w:sz w:val="20"/>
        </w:rPr>
      </w:pPr>
      <w:r w:rsidRPr="000E277C">
        <w:rPr>
          <w:rFonts w:ascii="Times New Roman" w:hAnsi="Times New Roman" w:cs="Times New Roman"/>
          <w:sz w:val="20"/>
        </w:rPr>
        <w:t xml:space="preserve">The module provides a </w:t>
      </w:r>
      <w:r w:rsidR="002541F2" w:rsidRPr="000E277C">
        <w:rPr>
          <w:rFonts w:ascii="Times New Roman" w:hAnsi="Times New Roman" w:cs="Times New Roman"/>
          <w:sz w:val="20"/>
        </w:rPr>
        <w:t xml:space="preserve">separate tutorial for programming an optimization model in GAMS (General Algebraic Modeling System). </w:t>
      </w:r>
      <w:r w:rsidR="00AB4EBF">
        <w:rPr>
          <w:rFonts w:ascii="Times New Roman" w:hAnsi="Times New Roman" w:cs="Times New Roman"/>
          <w:sz w:val="20"/>
        </w:rPr>
        <w:t xml:space="preserve">Screenshots for the programming of mercury trading problem in GAMS are provided (Figures 1-4). </w:t>
      </w:r>
      <w:r w:rsidR="006E6D22" w:rsidRPr="000E277C">
        <w:rPr>
          <w:rFonts w:ascii="Times New Roman" w:hAnsi="Times New Roman" w:cs="Times New Roman"/>
          <w:sz w:val="20"/>
        </w:rPr>
        <w:t>The GAMS editor along with the educational version of the license can be freely downloaded from the GAMS website (</w:t>
      </w:r>
      <w:hyperlink r:id="rId7" w:history="1">
        <w:r w:rsidR="006E6D22" w:rsidRPr="000E277C">
          <w:rPr>
            <w:rStyle w:val="Hyperlink"/>
            <w:rFonts w:ascii="Times New Roman" w:hAnsi="Times New Roman" w:cs="Times New Roman"/>
            <w:sz w:val="20"/>
          </w:rPr>
          <w:t>www.gams.com</w:t>
        </w:r>
      </w:hyperlink>
      <w:r w:rsidR="006E6D22" w:rsidRPr="000E277C">
        <w:rPr>
          <w:rFonts w:ascii="Times New Roman" w:hAnsi="Times New Roman" w:cs="Times New Roman"/>
          <w:sz w:val="20"/>
        </w:rPr>
        <w:t xml:space="preserve">). The free educational version can solve problems up to a maximum of 300 constraints and 300 variables. </w:t>
      </w:r>
      <w:r w:rsidR="00FB74F0" w:rsidRPr="000E277C">
        <w:rPr>
          <w:rFonts w:ascii="Times New Roman" w:hAnsi="Times New Roman" w:cs="Times New Roman"/>
          <w:sz w:val="20"/>
        </w:rPr>
        <w:t xml:space="preserve">For larger problems, a solver specific to the problem being solved needs to be purchased. </w:t>
      </w:r>
      <w:r w:rsidR="005D26AB" w:rsidRPr="000E277C">
        <w:rPr>
          <w:rFonts w:ascii="Times New Roman" w:hAnsi="Times New Roman" w:cs="Times New Roman"/>
          <w:sz w:val="20"/>
        </w:rPr>
        <w:t>Students can also use the NEOS server (</w:t>
      </w:r>
      <w:hyperlink r:id="rId8" w:history="1">
        <w:r w:rsidR="005D26AB" w:rsidRPr="000E277C">
          <w:rPr>
            <w:rStyle w:val="Hyperlink"/>
            <w:rFonts w:ascii="Times New Roman" w:hAnsi="Times New Roman" w:cs="Times New Roman"/>
            <w:sz w:val="20"/>
          </w:rPr>
          <w:t>http://www.neos-server.org/neos/</w:t>
        </w:r>
      </w:hyperlink>
      <w:r w:rsidR="005D26AB" w:rsidRPr="000E277C">
        <w:rPr>
          <w:rFonts w:ascii="Times New Roman" w:hAnsi="Times New Roman" w:cs="Times New Roman"/>
          <w:sz w:val="20"/>
        </w:rPr>
        <w:t>) hosted by the</w:t>
      </w:r>
      <w:r w:rsidR="005D26AB" w:rsidRPr="000E277C">
        <w:rPr>
          <w:rStyle w:val="apple-converted-space"/>
          <w:rFonts w:ascii="Times New Roman" w:hAnsi="Times New Roman" w:cs="Times New Roman"/>
          <w:color w:val="000000"/>
          <w:sz w:val="20"/>
          <w:shd w:val="clear" w:color="auto" w:fill="FFFFFF"/>
        </w:rPr>
        <w:t> </w:t>
      </w:r>
      <w:r w:rsidR="005D26AB" w:rsidRPr="000E277C">
        <w:rPr>
          <w:rFonts w:ascii="Times New Roman" w:hAnsi="Times New Roman" w:cs="Times New Roman"/>
          <w:sz w:val="20"/>
          <w:shd w:val="clear" w:color="auto" w:fill="FFFFFF"/>
        </w:rPr>
        <w:t>Wisconsin Institutes for Discovery at the University of Wisconsin in Madison</w:t>
      </w:r>
      <w:r w:rsidR="007A76E9" w:rsidRPr="000E277C">
        <w:rPr>
          <w:rFonts w:ascii="Times New Roman" w:hAnsi="Times New Roman" w:cs="Times New Roman"/>
          <w:sz w:val="20"/>
          <w:shd w:val="clear" w:color="auto" w:fill="FFFFFF"/>
        </w:rPr>
        <w:t xml:space="preserve"> and provides access to several solvers free of charge. The user has to </w:t>
      </w:r>
      <w:r w:rsidR="00934F3B" w:rsidRPr="000E277C">
        <w:rPr>
          <w:rFonts w:ascii="Times New Roman" w:hAnsi="Times New Roman" w:cs="Times New Roman"/>
          <w:sz w:val="20"/>
          <w:shd w:val="clear" w:color="auto" w:fill="FFFFFF"/>
        </w:rPr>
        <w:t>formulate and code the model in GAMS on the local machine. The problem can then be submitted to the NEOS Server (please see the NEOS guide on the website), where it is solved and the results are reported.</w:t>
      </w:r>
    </w:p>
    <w:p w:rsidR="007B1138" w:rsidRDefault="007B1138" w:rsidP="00432E71">
      <w:pPr>
        <w:autoSpaceDE w:val="0"/>
        <w:autoSpaceDN w:val="0"/>
        <w:adjustRightInd w:val="0"/>
        <w:spacing w:after="0"/>
        <w:jc w:val="both"/>
        <w:rPr>
          <w:rFonts w:cs="Times-Roman"/>
        </w:rPr>
      </w:pPr>
    </w:p>
    <w:p w:rsidR="00BD61D4" w:rsidRDefault="00BD61D4" w:rsidP="00BD61D4">
      <w:pPr>
        <w:keepNext/>
        <w:autoSpaceDE w:val="0"/>
        <w:autoSpaceDN w:val="0"/>
        <w:adjustRightInd w:val="0"/>
        <w:spacing w:after="0"/>
        <w:jc w:val="center"/>
      </w:pPr>
      <w:r>
        <w:rPr>
          <w:rFonts w:cs="Times-Roman"/>
          <w:noProof/>
        </w:rPr>
        <w:drawing>
          <wp:inline distT="0" distB="0" distL="0" distR="0">
            <wp:extent cx="5133703" cy="2887708"/>
            <wp:effectExtent l="19050" t="0" r="0" b="0"/>
            <wp:docPr id="7" name="Picture 6" descr="GAMS - Screen Sho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1.png"/>
                    <pic:cNvPicPr/>
                  </pic:nvPicPr>
                  <pic:blipFill>
                    <a:blip r:embed="rId9" cstate="print"/>
                    <a:stretch>
                      <a:fillRect/>
                    </a:stretch>
                  </pic:blipFill>
                  <pic:spPr>
                    <a:xfrm>
                      <a:off x="0" y="0"/>
                      <a:ext cx="5135114" cy="2888502"/>
                    </a:xfrm>
                    <a:prstGeom prst="rect">
                      <a:avLst/>
                    </a:prstGeom>
                  </pic:spPr>
                </pic:pic>
              </a:graphicData>
            </a:graphic>
          </wp:inline>
        </w:drawing>
      </w:r>
    </w:p>
    <w:p w:rsidR="00432E71" w:rsidRPr="00BD61D4" w:rsidRDefault="00BD61D4" w:rsidP="00BD61D4">
      <w:pPr>
        <w:pStyle w:val="Caption"/>
        <w:jc w:val="center"/>
        <w:rPr>
          <w:rFonts w:ascii="Times New Roman" w:hAnsi="Times New Roman" w:cs="Times New Roman"/>
          <w:b w:val="0"/>
          <w:color w:val="auto"/>
          <w:sz w:val="20"/>
        </w:rPr>
      </w:pPr>
      <w:r w:rsidRPr="00BD61D4">
        <w:rPr>
          <w:rFonts w:ascii="Times New Roman" w:hAnsi="Times New Roman" w:cs="Times New Roman"/>
          <w:b w:val="0"/>
          <w:color w:val="auto"/>
          <w:sz w:val="20"/>
        </w:rPr>
        <w:t xml:space="preserve">Figure </w:t>
      </w:r>
      <w:r w:rsidR="00785FE9" w:rsidRPr="00BD61D4">
        <w:rPr>
          <w:rFonts w:ascii="Times New Roman" w:hAnsi="Times New Roman" w:cs="Times New Roman"/>
          <w:b w:val="0"/>
          <w:color w:val="auto"/>
          <w:sz w:val="20"/>
        </w:rPr>
        <w:fldChar w:fldCharType="begin"/>
      </w:r>
      <w:r w:rsidRPr="00BD61D4">
        <w:rPr>
          <w:rFonts w:ascii="Times New Roman" w:hAnsi="Times New Roman" w:cs="Times New Roman"/>
          <w:b w:val="0"/>
          <w:color w:val="auto"/>
          <w:sz w:val="20"/>
        </w:rPr>
        <w:instrText xml:space="preserve"> SEQ Figure \* ARABIC </w:instrText>
      </w:r>
      <w:r w:rsidR="00785FE9" w:rsidRPr="00BD61D4">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1</w:t>
      </w:r>
      <w:r w:rsidR="00785FE9" w:rsidRPr="00BD61D4">
        <w:rPr>
          <w:rFonts w:ascii="Times New Roman" w:hAnsi="Times New Roman" w:cs="Times New Roman"/>
          <w:b w:val="0"/>
          <w:color w:val="auto"/>
          <w:sz w:val="20"/>
        </w:rPr>
        <w:fldChar w:fldCharType="end"/>
      </w:r>
      <w:r w:rsidRPr="00BD61D4">
        <w:rPr>
          <w:rFonts w:ascii="Times New Roman" w:hAnsi="Times New Roman" w:cs="Times New Roman"/>
          <w:b w:val="0"/>
          <w:color w:val="auto"/>
          <w:sz w:val="20"/>
        </w:rPr>
        <w:t xml:space="preserve">: Declaration of sets and parameter values for model </w:t>
      </w:r>
      <w:r w:rsidR="0073384D" w:rsidRPr="00BD61D4">
        <w:rPr>
          <w:rFonts w:ascii="Times New Roman" w:hAnsi="Times New Roman" w:cs="Times New Roman"/>
          <w:b w:val="0"/>
          <w:color w:val="auto"/>
          <w:sz w:val="20"/>
        </w:rPr>
        <w:t>formulation</w:t>
      </w:r>
    </w:p>
    <w:p w:rsidR="00EB25C8" w:rsidRDefault="00EB25C8" w:rsidP="00EB25C8">
      <w:pPr>
        <w:pStyle w:val="ListParagraph"/>
        <w:keepNext/>
        <w:autoSpaceDE w:val="0"/>
        <w:autoSpaceDN w:val="0"/>
        <w:adjustRightInd w:val="0"/>
        <w:spacing w:after="0"/>
        <w:jc w:val="both"/>
      </w:pPr>
      <w:r>
        <w:rPr>
          <w:rFonts w:cs="Times-Roman"/>
          <w:noProof/>
        </w:rPr>
        <w:lastRenderedPageBreak/>
        <w:drawing>
          <wp:inline distT="0" distB="0" distL="0" distR="0">
            <wp:extent cx="5071110" cy="2852498"/>
            <wp:effectExtent l="19050" t="0" r="0" b="0"/>
            <wp:docPr id="8" name="Picture 7" descr="GAMS - Screen Shot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2.png"/>
                    <pic:cNvPicPr/>
                  </pic:nvPicPr>
                  <pic:blipFill>
                    <a:blip r:embed="rId10" cstate="print"/>
                    <a:stretch>
                      <a:fillRect/>
                    </a:stretch>
                  </pic:blipFill>
                  <pic:spPr>
                    <a:xfrm>
                      <a:off x="0" y="0"/>
                      <a:ext cx="5073706" cy="2853958"/>
                    </a:xfrm>
                    <a:prstGeom prst="rect">
                      <a:avLst/>
                    </a:prstGeom>
                  </pic:spPr>
                </pic:pic>
              </a:graphicData>
            </a:graphic>
          </wp:inline>
        </w:drawing>
      </w:r>
    </w:p>
    <w:p w:rsidR="00432E71" w:rsidRPr="00EB25C8" w:rsidRDefault="00EB25C8" w:rsidP="00EB25C8">
      <w:pPr>
        <w:pStyle w:val="Caption"/>
        <w:jc w:val="center"/>
        <w:rPr>
          <w:rFonts w:ascii="Times New Roman" w:hAnsi="Times New Roman" w:cs="Times New Roman"/>
          <w:b w:val="0"/>
          <w:color w:val="auto"/>
          <w:sz w:val="20"/>
        </w:rPr>
      </w:pPr>
      <w:r w:rsidRPr="00EB25C8">
        <w:rPr>
          <w:rFonts w:ascii="Times New Roman" w:hAnsi="Times New Roman" w:cs="Times New Roman"/>
          <w:b w:val="0"/>
          <w:color w:val="auto"/>
          <w:sz w:val="20"/>
        </w:rPr>
        <w:t xml:space="preserve">Figure </w:t>
      </w:r>
      <w:r w:rsidR="00785FE9" w:rsidRPr="00EB25C8">
        <w:rPr>
          <w:rFonts w:ascii="Times New Roman" w:hAnsi="Times New Roman" w:cs="Times New Roman"/>
          <w:b w:val="0"/>
          <w:color w:val="auto"/>
          <w:sz w:val="20"/>
        </w:rPr>
        <w:fldChar w:fldCharType="begin"/>
      </w:r>
      <w:r w:rsidRPr="00EB25C8">
        <w:rPr>
          <w:rFonts w:ascii="Times New Roman" w:hAnsi="Times New Roman" w:cs="Times New Roman"/>
          <w:b w:val="0"/>
          <w:color w:val="auto"/>
          <w:sz w:val="20"/>
        </w:rPr>
        <w:instrText xml:space="preserve"> SEQ Figure \* ARABIC </w:instrText>
      </w:r>
      <w:r w:rsidR="00785FE9" w:rsidRPr="00EB25C8">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2</w:t>
      </w:r>
      <w:r w:rsidR="00785FE9" w:rsidRPr="00EB25C8">
        <w:rPr>
          <w:rFonts w:ascii="Times New Roman" w:hAnsi="Times New Roman" w:cs="Times New Roman"/>
          <w:b w:val="0"/>
          <w:color w:val="auto"/>
          <w:sz w:val="20"/>
        </w:rPr>
        <w:fldChar w:fldCharType="end"/>
      </w:r>
      <w:r w:rsidRPr="00EB25C8">
        <w:rPr>
          <w:rFonts w:ascii="Times New Roman" w:hAnsi="Times New Roman" w:cs="Times New Roman"/>
          <w:b w:val="0"/>
          <w:color w:val="auto"/>
          <w:sz w:val="20"/>
        </w:rPr>
        <w:t>: Declaration of data table for 29 point source industries</w:t>
      </w:r>
    </w:p>
    <w:p w:rsidR="00432E71" w:rsidRDefault="00432E71" w:rsidP="0044654C">
      <w:pPr>
        <w:pStyle w:val="ListParagraph"/>
        <w:autoSpaceDE w:val="0"/>
        <w:autoSpaceDN w:val="0"/>
        <w:adjustRightInd w:val="0"/>
        <w:spacing w:after="0"/>
        <w:jc w:val="both"/>
        <w:rPr>
          <w:rFonts w:cs="Times-Roman"/>
        </w:rPr>
      </w:pPr>
    </w:p>
    <w:p w:rsidR="00BD2C01" w:rsidRDefault="00AC2308" w:rsidP="00BD2C01">
      <w:pPr>
        <w:pStyle w:val="ListParagraph"/>
        <w:keepNext/>
        <w:autoSpaceDE w:val="0"/>
        <w:autoSpaceDN w:val="0"/>
        <w:adjustRightInd w:val="0"/>
        <w:spacing w:after="0"/>
        <w:jc w:val="both"/>
      </w:pPr>
      <w:r>
        <w:rPr>
          <w:rFonts w:cs="Times-Roman"/>
          <w:noProof/>
        </w:rPr>
        <w:drawing>
          <wp:inline distT="0" distB="0" distL="0" distR="0">
            <wp:extent cx="4957899" cy="2788818"/>
            <wp:effectExtent l="19050" t="0" r="0" b="0"/>
            <wp:docPr id="10" name="Picture 9" descr="GAMS - Screen Sho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3.png"/>
                    <pic:cNvPicPr/>
                  </pic:nvPicPr>
                  <pic:blipFill>
                    <a:blip r:embed="rId11" cstate="print"/>
                    <a:stretch>
                      <a:fillRect/>
                    </a:stretch>
                  </pic:blipFill>
                  <pic:spPr>
                    <a:xfrm>
                      <a:off x="0" y="0"/>
                      <a:ext cx="4959262" cy="2789584"/>
                    </a:xfrm>
                    <a:prstGeom prst="rect">
                      <a:avLst/>
                    </a:prstGeom>
                  </pic:spPr>
                </pic:pic>
              </a:graphicData>
            </a:graphic>
          </wp:inline>
        </w:drawing>
      </w:r>
    </w:p>
    <w:p w:rsidR="00432E71" w:rsidRPr="00BD2C01" w:rsidRDefault="00BD2C01" w:rsidP="00BD2C01">
      <w:pPr>
        <w:pStyle w:val="Caption"/>
        <w:jc w:val="center"/>
        <w:rPr>
          <w:rFonts w:ascii="Times New Roman" w:hAnsi="Times New Roman" w:cs="Times New Roman"/>
          <w:b w:val="0"/>
          <w:color w:val="auto"/>
          <w:sz w:val="20"/>
        </w:rPr>
      </w:pPr>
      <w:r w:rsidRPr="00BD2C01">
        <w:rPr>
          <w:rFonts w:ascii="Times New Roman" w:hAnsi="Times New Roman" w:cs="Times New Roman"/>
          <w:b w:val="0"/>
          <w:color w:val="auto"/>
          <w:sz w:val="20"/>
        </w:rPr>
        <w:t xml:space="preserve">Figure </w:t>
      </w:r>
      <w:r w:rsidR="00785FE9" w:rsidRPr="00BD2C01">
        <w:rPr>
          <w:rFonts w:ascii="Times New Roman" w:hAnsi="Times New Roman" w:cs="Times New Roman"/>
          <w:b w:val="0"/>
          <w:color w:val="auto"/>
          <w:sz w:val="20"/>
        </w:rPr>
        <w:fldChar w:fldCharType="begin"/>
      </w:r>
      <w:r w:rsidRPr="00BD2C01">
        <w:rPr>
          <w:rFonts w:ascii="Times New Roman" w:hAnsi="Times New Roman" w:cs="Times New Roman"/>
          <w:b w:val="0"/>
          <w:color w:val="auto"/>
          <w:sz w:val="20"/>
        </w:rPr>
        <w:instrText xml:space="preserve"> SEQ Figure \* ARABIC </w:instrText>
      </w:r>
      <w:r w:rsidR="00785FE9" w:rsidRPr="00BD2C01">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3</w:t>
      </w:r>
      <w:r w:rsidR="00785FE9" w:rsidRPr="00BD2C01">
        <w:rPr>
          <w:rFonts w:ascii="Times New Roman" w:hAnsi="Times New Roman" w:cs="Times New Roman"/>
          <w:b w:val="0"/>
          <w:color w:val="auto"/>
          <w:sz w:val="20"/>
        </w:rPr>
        <w:fldChar w:fldCharType="end"/>
      </w:r>
      <w:r w:rsidRPr="00BD2C01">
        <w:rPr>
          <w:rFonts w:ascii="Times New Roman" w:hAnsi="Times New Roman" w:cs="Times New Roman"/>
          <w:b w:val="0"/>
          <w:color w:val="auto"/>
          <w:sz w:val="20"/>
        </w:rPr>
        <w:t>: Declaration of equations, model and solve statement</w:t>
      </w:r>
    </w:p>
    <w:p w:rsidR="007B1138" w:rsidRDefault="007B1138" w:rsidP="0044654C">
      <w:pPr>
        <w:pStyle w:val="ListParagraph"/>
        <w:autoSpaceDE w:val="0"/>
        <w:autoSpaceDN w:val="0"/>
        <w:adjustRightInd w:val="0"/>
        <w:spacing w:after="0"/>
        <w:jc w:val="both"/>
        <w:rPr>
          <w:rFonts w:cs="Times-Roman"/>
        </w:rPr>
      </w:pPr>
    </w:p>
    <w:p w:rsidR="00662D05" w:rsidRDefault="00662D05" w:rsidP="0044654C">
      <w:pPr>
        <w:pStyle w:val="ListParagraph"/>
        <w:autoSpaceDE w:val="0"/>
        <w:autoSpaceDN w:val="0"/>
        <w:adjustRightInd w:val="0"/>
        <w:spacing w:after="0"/>
        <w:jc w:val="both"/>
        <w:rPr>
          <w:rFonts w:cs="Times-Roman"/>
        </w:rPr>
      </w:pPr>
    </w:p>
    <w:p w:rsidR="00C84BF1" w:rsidRDefault="004358FC" w:rsidP="00C84BF1">
      <w:pPr>
        <w:pStyle w:val="ListParagraph"/>
        <w:keepNext/>
        <w:autoSpaceDE w:val="0"/>
        <w:autoSpaceDN w:val="0"/>
        <w:adjustRightInd w:val="0"/>
        <w:spacing w:after="0"/>
        <w:jc w:val="both"/>
      </w:pPr>
      <w:r>
        <w:rPr>
          <w:rFonts w:cs="Times-Roman"/>
          <w:noProof/>
        </w:rPr>
        <w:lastRenderedPageBreak/>
        <w:drawing>
          <wp:inline distT="0" distB="0" distL="0" distR="0">
            <wp:extent cx="4910001" cy="2761875"/>
            <wp:effectExtent l="19050" t="0" r="4899" b="0"/>
            <wp:docPr id="12" name="Picture 11" descr="GAMS - Screen Shot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S - Screen Shot 4.png"/>
                    <pic:cNvPicPr/>
                  </pic:nvPicPr>
                  <pic:blipFill>
                    <a:blip r:embed="rId12" cstate="print"/>
                    <a:stretch>
                      <a:fillRect/>
                    </a:stretch>
                  </pic:blipFill>
                  <pic:spPr>
                    <a:xfrm>
                      <a:off x="0" y="0"/>
                      <a:ext cx="4912276" cy="2763155"/>
                    </a:xfrm>
                    <a:prstGeom prst="rect">
                      <a:avLst/>
                    </a:prstGeom>
                  </pic:spPr>
                </pic:pic>
              </a:graphicData>
            </a:graphic>
          </wp:inline>
        </w:drawing>
      </w:r>
    </w:p>
    <w:p w:rsidR="00662D05" w:rsidRPr="00C84BF1" w:rsidRDefault="00C84BF1" w:rsidP="00C84BF1">
      <w:pPr>
        <w:pStyle w:val="Caption"/>
        <w:jc w:val="center"/>
        <w:rPr>
          <w:rFonts w:ascii="Times New Roman" w:hAnsi="Times New Roman" w:cs="Times New Roman"/>
          <w:b w:val="0"/>
          <w:color w:val="auto"/>
          <w:sz w:val="20"/>
        </w:rPr>
      </w:pPr>
      <w:r w:rsidRPr="00C84BF1">
        <w:rPr>
          <w:rFonts w:ascii="Times New Roman" w:hAnsi="Times New Roman" w:cs="Times New Roman"/>
          <w:b w:val="0"/>
          <w:color w:val="auto"/>
          <w:sz w:val="20"/>
        </w:rPr>
        <w:t xml:space="preserve">Figure </w:t>
      </w:r>
      <w:r w:rsidR="00785FE9" w:rsidRPr="00C84BF1">
        <w:rPr>
          <w:rFonts w:ascii="Times New Roman" w:hAnsi="Times New Roman" w:cs="Times New Roman"/>
          <w:b w:val="0"/>
          <w:color w:val="auto"/>
          <w:sz w:val="20"/>
        </w:rPr>
        <w:fldChar w:fldCharType="begin"/>
      </w:r>
      <w:r w:rsidRPr="00C84BF1">
        <w:rPr>
          <w:rFonts w:ascii="Times New Roman" w:hAnsi="Times New Roman" w:cs="Times New Roman"/>
          <w:b w:val="0"/>
          <w:color w:val="auto"/>
          <w:sz w:val="20"/>
        </w:rPr>
        <w:instrText xml:space="preserve"> SEQ Figure \* ARABIC </w:instrText>
      </w:r>
      <w:r w:rsidR="00785FE9" w:rsidRPr="00C84BF1">
        <w:rPr>
          <w:rFonts w:ascii="Times New Roman" w:hAnsi="Times New Roman" w:cs="Times New Roman"/>
          <w:b w:val="0"/>
          <w:color w:val="auto"/>
          <w:sz w:val="20"/>
        </w:rPr>
        <w:fldChar w:fldCharType="separate"/>
      </w:r>
      <w:r w:rsidR="00215A59">
        <w:rPr>
          <w:rFonts w:ascii="Times New Roman" w:hAnsi="Times New Roman" w:cs="Times New Roman"/>
          <w:b w:val="0"/>
          <w:noProof/>
          <w:color w:val="auto"/>
          <w:sz w:val="20"/>
        </w:rPr>
        <w:t>4</w:t>
      </w:r>
      <w:r w:rsidR="00785FE9" w:rsidRPr="00C84BF1">
        <w:rPr>
          <w:rFonts w:ascii="Times New Roman" w:hAnsi="Times New Roman" w:cs="Times New Roman"/>
          <w:b w:val="0"/>
          <w:color w:val="auto"/>
          <w:sz w:val="20"/>
        </w:rPr>
        <w:fldChar w:fldCharType="end"/>
      </w:r>
      <w:r w:rsidRPr="00C84BF1">
        <w:rPr>
          <w:rFonts w:ascii="Times New Roman" w:hAnsi="Times New Roman" w:cs="Times New Roman"/>
          <w:b w:val="0"/>
          <w:color w:val="auto"/>
          <w:sz w:val="20"/>
        </w:rPr>
        <w:t>: Post optimization calculation of health care cost for the model simulation result</w:t>
      </w:r>
    </w:p>
    <w:p w:rsidR="004358FC" w:rsidRDefault="004358FC" w:rsidP="00ED3D9D">
      <w:pPr>
        <w:autoSpaceDE w:val="0"/>
        <w:autoSpaceDN w:val="0"/>
        <w:adjustRightInd w:val="0"/>
        <w:spacing w:after="0"/>
        <w:jc w:val="both"/>
        <w:rPr>
          <w:rFonts w:ascii="Times New Roman" w:hAnsi="Times New Roman" w:cs="Times New Roman"/>
          <w:b/>
          <w:sz w:val="24"/>
          <w:szCs w:val="24"/>
          <w:lang w:val="en-IN"/>
        </w:rPr>
      </w:pPr>
    </w:p>
    <w:p w:rsidR="00E70C59" w:rsidRPr="00CD15BD" w:rsidRDefault="00C568F5" w:rsidP="00ED3D9D">
      <w:pPr>
        <w:autoSpaceDE w:val="0"/>
        <w:autoSpaceDN w:val="0"/>
        <w:adjustRightInd w:val="0"/>
        <w:spacing w:after="0"/>
        <w:jc w:val="both"/>
        <w:rPr>
          <w:rFonts w:ascii="Times New Roman" w:hAnsi="Times New Roman" w:cs="Times New Roman"/>
          <w:b/>
          <w:sz w:val="24"/>
          <w:szCs w:val="24"/>
          <w:lang w:val="en-IN"/>
        </w:rPr>
      </w:pPr>
      <w:r w:rsidRPr="00CD15BD">
        <w:rPr>
          <w:rFonts w:ascii="Times New Roman" w:hAnsi="Times New Roman" w:cs="Times New Roman"/>
          <w:b/>
          <w:sz w:val="24"/>
          <w:szCs w:val="24"/>
          <w:lang w:val="en-IN"/>
        </w:rPr>
        <w:t xml:space="preserve">Exercise: </w:t>
      </w:r>
      <w:r w:rsidR="00ED3D9D" w:rsidRPr="00CD15BD">
        <w:rPr>
          <w:rFonts w:ascii="Times New Roman" w:hAnsi="Times New Roman" w:cs="Times New Roman"/>
          <w:b/>
          <w:sz w:val="24"/>
          <w:szCs w:val="24"/>
          <w:lang w:val="en-IN"/>
        </w:rPr>
        <w:t>Model solution and analysis of results</w:t>
      </w:r>
    </w:p>
    <w:p w:rsidR="00295BAC" w:rsidRDefault="00295BAC" w:rsidP="00ED3D9D">
      <w:pPr>
        <w:autoSpaceDE w:val="0"/>
        <w:autoSpaceDN w:val="0"/>
        <w:adjustRightInd w:val="0"/>
        <w:spacing w:after="0"/>
        <w:jc w:val="both"/>
        <w:rPr>
          <w:rFonts w:ascii="Times New Roman" w:hAnsi="Times New Roman" w:cs="Times New Roman"/>
          <w:b/>
          <w:sz w:val="20"/>
          <w:szCs w:val="24"/>
          <w:lang w:val="en-IN"/>
        </w:rPr>
      </w:pPr>
    </w:p>
    <w:p w:rsidR="00ED3D9D" w:rsidRDefault="009B2ED9" w:rsidP="00ED3D9D">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The model that we have formulated and programmed in GAMS is to be used to solve the given case study. In particular, the important questions of interest that need to be answered are:</w:t>
      </w:r>
    </w:p>
    <w:p w:rsidR="009B2ED9" w:rsidRDefault="001C05E6" w:rsidP="001C05E6">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What is the percentage reduction in the overall compliance cost for the 29 point sources due to the possibility of trading in the watershed?</w:t>
      </w:r>
    </w:p>
    <w:p w:rsidR="00F6351C" w:rsidRDefault="00F6351C" w:rsidP="001C05E6">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What is the total quantity of mercury traded in the watershed? </w:t>
      </w:r>
    </w:p>
    <w:p w:rsidR="001C05E6" w:rsidRDefault="00347EFD" w:rsidP="001C05E6">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What are the preferences for the selection of technology among the three options?</w:t>
      </w:r>
      <w:r w:rsidR="00001BAF">
        <w:rPr>
          <w:rFonts w:ascii="Times New Roman" w:hAnsi="Times New Roman" w:cs="Times New Roman"/>
          <w:sz w:val="20"/>
          <w:szCs w:val="24"/>
          <w:lang w:val="en-IN"/>
        </w:rPr>
        <w:t xml:space="preserve"> How does this change with trading is allowed as against when trading is not allowed?</w:t>
      </w:r>
    </w:p>
    <w:p w:rsidR="00001BAF" w:rsidRDefault="00001BAF" w:rsidP="001C05E6">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What is the impact of trading on total health care cost for the watershed?</w:t>
      </w:r>
    </w:p>
    <w:p w:rsidR="00161A2D" w:rsidRPr="002A63A0" w:rsidRDefault="004E65F3" w:rsidP="002A63A0">
      <w:pPr>
        <w:pStyle w:val="ListParagraph"/>
        <w:numPr>
          <w:ilvl w:val="0"/>
          <w:numId w:val="12"/>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How do these results change if the value of the TMDL is changed? </w:t>
      </w:r>
      <w:r w:rsidR="00161A2D">
        <w:rPr>
          <w:rFonts w:ascii="Times New Roman" w:hAnsi="Times New Roman" w:cs="Times New Roman"/>
          <w:sz w:val="20"/>
          <w:szCs w:val="24"/>
          <w:lang w:val="en-IN"/>
        </w:rPr>
        <w:t>The model can be solved for values of 26 kg/y to 36 kg/y (base case value is 32 kg/y).</w:t>
      </w:r>
    </w:p>
    <w:p w:rsidR="00167B50" w:rsidRDefault="008A0799" w:rsidP="00413626">
      <w:pPr>
        <w:autoSpaceDE w:val="0"/>
        <w:autoSpaceDN w:val="0"/>
        <w:adjustRightInd w:val="0"/>
        <w:spacing w:after="0"/>
        <w:jc w:val="both"/>
        <w:rPr>
          <w:rFonts w:ascii="Times New Roman" w:hAnsi="Times New Roman" w:cs="Times New Roman"/>
          <w:b/>
          <w:sz w:val="24"/>
          <w:szCs w:val="24"/>
          <w:lang w:val="en-IN"/>
        </w:rPr>
      </w:pPr>
      <w:r>
        <w:rPr>
          <w:rFonts w:ascii="Times New Roman" w:hAnsi="Times New Roman" w:cs="Times New Roman"/>
          <w:b/>
          <w:sz w:val="20"/>
          <w:szCs w:val="24"/>
          <w:lang w:val="en-IN"/>
        </w:rPr>
        <w:br w:type="page"/>
      </w:r>
      <w:r w:rsidR="00CD15BD" w:rsidRPr="00CD15BD">
        <w:rPr>
          <w:rFonts w:ascii="Times New Roman" w:hAnsi="Times New Roman" w:cs="Times New Roman"/>
          <w:b/>
          <w:sz w:val="24"/>
          <w:szCs w:val="24"/>
          <w:lang w:val="en-IN"/>
        </w:rPr>
        <w:lastRenderedPageBreak/>
        <w:t>Modified Problem statement:</w:t>
      </w:r>
      <w:r w:rsidR="004C72CD">
        <w:rPr>
          <w:rFonts w:ascii="Times New Roman" w:hAnsi="Times New Roman" w:cs="Times New Roman"/>
          <w:b/>
          <w:sz w:val="24"/>
          <w:szCs w:val="24"/>
          <w:lang w:val="en-IN"/>
        </w:rPr>
        <w:t xml:space="preserve"> Health care cost objective</w:t>
      </w:r>
    </w:p>
    <w:p w:rsidR="00413626" w:rsidRPr="00413626" w:rsidRDefault="00413626" w:rsidP="00413626">
      <w:pPr>
        <w:autoSpaceDE w:val="0"/>
        <w:autoSpaceDN w:val="0"/>
        <w:adjustRightInd w:val="0"/>
        <w:spacing w:after="0"/>
        <w:jc w:val="both"/>
        <w:rPr>
          <w:rFonts w:ascii="Times New Roman" w:hAnsi="Times New Roman" w:cs="Times New Roman"/>
          <w:b/>
          <w:sz w:val="24"/>
          <w:szCs w:val="24"/>
          <w:lang w:val="en-IN"/>
        </w:rPr>
      </w:pPr>
    </w:p>
    <w:p w:rsidR="00CD15BD" w:rsidRDefault="00CD15BD">
      <w:pPr>
        <w:rPr>
          <w:rFonts w:ascii="Times New Roman" w:hAnsi="Times New Roman" w:cs="Times New Roman"/>
          <w:sz w:val="20"/>
          <w:szCs w:val="24"/>
          <w:lang w:val="en-IN"/>
        </w:rPr>
      </w:pPr>
      <w:r>
        <w:rPr>
          <w:rFonts w:ascii="Times New Roman" w:hAnsi="Times New Roman" w:cs="Times New Roman"/>
          <w:sz w:val="20"/>
          <w:szCs w:val="24"/>
          <w:lang w:val="en-IN"/>
        </w:rPr>
        <w:t xml:space="preserve">The consideration </w:t>
      </w:r>
      <w:r w:rsidR="006B44B8">
        <w:rPr>
          <w:rFonts w:ascii="Times New Roman" w:hAnsi="Times New Roman" w:cs="Times New Roman"/>
          <w:sz w:val="20"/>
          <w:szCs w:val="24"/>
          <w:lang w:val="en-IN"/>
        </w:rPr>
        <w:t xml:space="preserve">of </w:t>
      </w:r>
      <w:r w:rsidR="00BA7592">
        <w:rPr>
          <w:rFonts w:ascii="Times New Roman" w:hAnsi="Times New Roman" w:cs="Times New Roman"/>
          <w:sz w:val="20"/>
          <w:szCs w:val="24"/>
          <w:lang w:val="en-IN"/>
        </w:rPr>
        <w:t>health care cost</w:t>
      </w:r>
      <w:r w:rsidR="006B44B8">
        <w:rPr>
          <w:rFonts w:ascii="Times New Roman" w:hAnsi="Times New Roman" w:cs="Times New Roman"/>
          <w:sz w:val="20"/>
          <w:szCs w:val="24"/>
          <w:lang w:val="en-IN"/>
        </w:rPr>
        <w:t>s</w:t>
      </w:r>
      <w:r w:rsidR="00BA7592">
        <w:rPr>
          <w:rFonts w:ascii="Times New Roman" w:hAnsi="Times New Roman" w:cs="Times New Roman"/>
          <w:sz w:val="20"/>
          <w:szCs w:val="24"/>
          <w:lang w:val="en-IN"/>
        </w:rPr>
        <w:t xml:space="preserve"> in the comparison </w:t>
      </w:r>
      <w:r w:rsidR="006B44B8">
        <w:rPr>
          <w:rFonts w:ascii="Times New Roman" w:hAnsi="Times New Roman" w:cs="Times New Roman"/>
          <w:sz w:val="20"/>
          <w:szCs w:val="24"/>
          <w:lang w:val="en-IN"/>
        </w:rPr>
        <w:t>of the trading</w:t>
      </w:r>
      <w:r w:rsidR="00BA7592">
        <w:rPr>
          <w:rFonts w:ascii="Times New Roman" w:hAnsi="Times New Roman" w:cs="Times New Roman"/>
          <w:sz w:val="20"/>
          <w:szCs w:val="24"/>
          <w:lang w:val="en-IN"/>
        </w:rPr>
        <w:t xml:space="preserve"> problem solution </w:t>
      </w:r>
      <w:r w:rsidR="006B44B8">
        <w:rPr>
          <w:rFonts w:ascii="Times New Roman" w:hAnsi="Times New Roman" w:cs="Times New Roman"/>
          <w:sz w:val="20"/>
          <w:szCs w:val="24"/>
          <w:lang w:val="en-IN"/>
        </w:rPr>
        <w:t>is an importa</w:t>
      </w:r>
      <w:r w:rsidR="007545E5">
        <w:rPr>
          <w:rFonts w:ascii="Times New Roman" w:hAnsi="Times New Roman" w:cs="Times New Roman"/>
          <w:sz w:val="20"/>
          <w:szCs w:val="24"/>
          <w:lang w:val="en-IN"/>
        </w:rPr>
        <w:t xml:space="preserve">nt factor while studying the impact of pollutant trading on the watershed. In the previous exercise, we have seen that permitting trading will change the overall health care cost for the watershed as compared to when trading is not permitted. Therefore, </w:t>
      </w:r>
      <w:r w:rsidR="009F657B">
        <w:rPr>
          <w:rFonts w:ascii="Times New Roman" w:hAnsi="Times New Roman" w:cs="Times New Roman"/>
          <w:sz w:val="20"/>
          <w:szCs w:val="24"/>
          <w:lang w:val="en-IN"/>
        </w:rPr>
        <w:t xml:space="preserve">in order to conduct a thorough assessment, </w:t>
      </w:r>
      <w:r w:rsidR="007545E5">
        <w:rPr>
          <w:rFonts w:ascii="Times New Roman" w:hAnsi="Times New Roman" w:cs="Times New Roman"/>
          <w:sz w:val="20"/>
          <w:szCs w:val="24"/>
          <w:lang w:val="en-IN"/>
        </w:rPr>
        <w:t>we can inc</w:t>
      </w:r>
      <w:r w:rsidR="009F657B">
        <w:rPr>
          <w:rFonts w:ascii="Times New Roman" w:hAnsi="Times New Roman" w:cs="Times New Roman"/>
          <w:sz w:val="20"/>
          <w:szCs w:val="24"/>
          <w:lang w:val="en-IN"/>
        </w:rPr>
        <w:t>lude the health care cost as part of the objective function of minimization. The optimization model can then be solved again to see if there is any change in the solution.</w:t>
      </w:r>
    </w:p>
    <w:p w:rsidR="00643E71" w:rsidRPr="00A8158A" w:rsidRDefault="00643E71" w:rsidP="00643E71">
      <w:pPr>
        <w:rPr>
          <w:rFonts w:ascii="Times New Roman" w:hAnsi="Times New Roman" w:cs="Times New Roman"/>
          <w:b/>
          <w:sz w:val="24"/>
        </w:rPr>
      </w:pPr>
      <w:r w:rsidRPr="00A8158A">
        <w:rPr>
          <w:rFonts w:ascii="Times New Roman" w:hAnsi="Times New Roman" w:cs="Times New Roman"/>
          <w:b/>
          <w:sz w:val="24"/>
        </w:rPr>
        <w:t xml:space="preserve">Specific activities for </w:t>
      </w:r>
      <w:r w:rsidR="00AD364D">
        <w:rPr>
          <w:rFonts w:ascii="Times New Roman" w:hAnsi="Times New Roman" w:cs="Times New Roman"/>
          <w:b/>
          <w:sz w:val="24"/>
        </w:rPr>
        <w:t xml:space="preserve">modeling problem statement: </w:t>
      </w:r>
    </w:p>
    <w:p w:rsidR="009F657B" w:rsidRDefault="00F82E0F" w:rsidP="00F82E0F">
      <w:pPr>
        <w:pStyle w:val="ListParagraph"/>
        <w:numPr>
          <w:ilvl w:val="0"/>
          <w:numId w:val="14"/>
        </w:numPr>
        <w:rPr>
          <w:rFonts w:ascii="Times New Roman" w:hAnsi="Times New Roman" w:cs="Times New Roman"/>
          <w:sz w:val="20"/>
          <w:szCs w:val="24"/>
          <w:lang w:val="en-IN"/>
        </w:rPr>
      </w:pPr>
      <w:r>
        <w:rPr>
          <w:rFonts w:ascii="Times New Roman" w:hAnsi="Times New Roman" w:cs="Times New Roman"/>
          <w:sz w:val="20"/>
          <w:szCs w:val="24"/>
          <w:lang w:val="en-IN"/>
        </w:rPr>
        <w:t>Modify the objective function to include health care costs</w:t>
      </w:r>
    </w:p>
    <w:p w:rsidR="00F82E0F" w:rsidRDefault="00F82E0F" w:rsidP="00F82E0F">
      <w:pPr>
        <w:pStyle w:val="ListParagraph"/>
        <w:numPr>
          <w:ilvl w:val="0"/>
          <w:numId w:val="14"/>
        </w:numPr>
        <w:rPr>
          <w:rFonts w:ascii="Times New Roman" w:hAnsi="Times New Roman" w:cs="Times New Roman"/>
          <w:sz w:val="20"/>
          <w:szCs w:val="24"/>
          <w:lang w:val="en-IN"/>
        </w:rPr>
      </w:pPr>
      <w:r>
        <w:rPr>
          <w:rFonts w:ascii="Times New Roman" w:hAnsi="Times New Roman" w:cs="Times New Roman"/>
          <w:sz w:val="20"/>
          <w:szCs w:val="24"/>
          <w:lang w:val="en-IN"/>
        </w:rPr>
        <w:t>Solve the problem with the modified objective and compare the solutions</w:t>
      </w:r>
    </w:p>
    <w:p w:rsidR="00F82E0F" w:rsidRDefault="00F82E0F" w:rsidP="00F82E0F">
      <w:pPr>
        <w:pStyle w:val="ListParagraph"/>
        <w:numPr>
          <w:ilvl w:val="0"/>
          <w:numId w:val="14"/>
        </w:numPr>
        <w:rPr>
          <w:rFonts w:ascii="Times New Roman" w:hAnsi="Times New Roman" w:cs="Times New Roman"/>
          <w:sz w:val="20"/>
          <w:szCs w:val="24"/>
          <w:lang w:val="en-IN"/>
        </w:rPr>
      </w:pPr>
      <w:r>
        <w:rPr>
          <w:rFonts w:ascii="Times New Roman" w:hAnsi="Times New Roman" w:cs="Times New Roman"/>
          <w:sz w:val="20"/>
          <w:szCs w:val="24"/>
          <w:lang w:val="en-IN"/>
        </w:rPr>
        <w:t>Perform sensitivity analysis with respect to the weight of the health care cost in the objective function</w:t>
      </w:r>
    </w:p>
    <w:p w:rsidR="00B47CE7" w:rsidRPr="00A8158A" w:rsidRDefault="00B47CE7" w:rsidP="00B47CE7">
      <w:pPr>
        <w:rPr>
          <w:rFonts w:ascii="Times New Roman" w:hAnsi="Times New Roman" w:cs="Times New Roman"/>
          <w:b/>
          <w:sz w:val="24"/>
        </w:rPr>
      </w:pPr>
      <w:r w:rsidRPr="00A8158A">
        <w:rPr>
          <w:rFonts w:ascii="Times New Roman" w:hAnsi="Times New Roman" w:cs="Times New Roman"/>
          <w:b/>
          <w:sz w:val="24"/>
        </w:rPr>
        <w:t>S</w:t>
      </w:r>
      <w:r w:rsidR="003910DB">
        <w:rPr>
          <w:rFonts w:ascii="Times New Roman" w:hAnsi="Times New Roman" w:cs="Times New Roman"/>
          <w:b/>
          <w:sz w:val="24"/>
        </w:rPr>
        <w:t>olution:</w:t>
      </w:r>
    </w:p>
    <w:p w:rsidR="00B47CE7" w:rsidRDefault="00B36469" w:rsidP="00F82E0F">
      <w:pPr>
        <w:rPr>
          <w:rFonts w:ascii="Times New Roman" w:hAnsi="Times New Roman" w:cs="Times New Roman"/>
          <w:sz w:val="20"/>
          <w:szCs w:val="24"/>
          <w:lang w:val="en-IN"/>
        </w:rPr>
      </w:pPr>
      <w:r>
        <w:rPr>
          <w:rFonts w:ascii="Times New Roman" w:hAnsi="Times New Roman" w:cs="Times New Roman"/>
          <w:sz w:val="20"/>
          <w:szCs w:val="24"/>
          <w:lang w:val="en-IN"/>
        </w:rPr>
        <w:t xml:space="preserve">Let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C</m:t>
            </m:r>
          </m:e>
          <m:sub>
            <m:r>
              <w:rPr>
                <w:rFonts w:ascii="Cambria Math" w:hAnsi="Cambria Math" w:cs="Times New Roman"/>
                <w:sz w:val="20"/>
                <w:szCs w:val="24"/>
                <w:lang w:val="en-IN"/>
              </w:rPr>
              <m:t>H</m:t>
            </m:r>
          </m:sub>
        </m:sSub>
      </m:oMath>
      <w:r>
        <w:rPr>
          <w:rFonts w:ascii="Times New Roman" w:hAnsi="Times New Roman" w:cs="Times New Roman"/>
          <w:sz w:val="20"/>
          <w:szCs w:val="24"/>
          <w:lang w:val="en-IN"/>
        </w:rPr>
        <w:t xml:space="preserve"> be the total health care cost for the watershed as determined by the equation given in the previous exercise. Then the modification of the objective function will be as follows:</w:t>
      </w:r>
    </w:p>
    <w:p w:rsidR="00B36469" w:rsidRDefault="006070F0" w:rsidP="00F82E0F">
      <w:pPr>
        <w:rPr>
          <w:rFonts w:ascii="Times New Roman" w:hAnsi="Times New Roman" w:cs="Times New Roman"/>
          <w:sz w:val="20"/>
          <w:szCs w:val="24"/>
          <w:lang w:val="en-IN"/>
        </w:rPr>
      </w:pPr>
      <m:oMathPara>
        <m:oMath>
          <m:r>
            <m:rPr>
              <m:sty m:val="p"/>
            </m:rPr>
            <w:rPr>
              <w:rFonts w:ascii="Cambria Math" w:hAnsi="Cambria Math" w:cs="Times New Roman"/>
              <w:sz w:val="20"/>
              <w:szCs w:val="24"/>
              <w:lang w:val="en-IN"/>
            </w:rPr>
            <m:t xml:space="preserve">Minimize  </m:t>
          </m:r>
          <m:nary>
            <m:naryPr>
              <m:chr m:val="∑"/>
              <m:limLoc m:val="undOvr"/>
              <m:ctrlPr>
                <w:rPr>
                  <w:rFonts w:ascii="Cambria Math" w:hAnsi="Cambria Math" w:cs="Times New Roman"/>
                  <w:sz w:val="20"/>
                  <w:szCs w:val="24"/>
                  <w:lang w:val="en-IN"/>
                </w:rPr>
              </m:ctrlPr>
            </m:naryPr>
            <m:sub>
              <m:r>
                <w:rPr>
                  <w:rFonts w:ascii="Cambria Math" w:hAnsi="Cambria Math" w:cs="Times New Roman"/>
                  <w:sz w:val="20"/>
                  <w:szCs w:val="24"/>
                  <w:lang w:val="en-IN"/>
                </w:rPr>
                <m:t>i=1</m:t>
              </m:r>
            </m:sub>
            <m:sup>
              <m:r>
                <w:rPr>
                  <w:rFonts w:ascii="Cambria Math" w:hAnsi="Cambria Math" w:cs="Times New Roman"/>
                  <w:sz w:val="20"/>
                  <w:szCs w:val="24"/>
                  <w:lang w:val="en-IN"/>
                </w:rPr>
                <m:t>N</m:t>
              </m:r>
            </m:sup>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j</m:t>
                      </m:r>
                    </m:sub>
                  </m:sSub>
                  <m:d>
                    <m:dPr>
                      <m:ctrlPr>
                        <w:rPr>
                          <w:rFonts w:ascii="Cambria Math" w:hAnsi="Cambria Math" w:cs="Times New Roman"/>
                          <w:i/>
                          <w:sz w:val="20"/>
                          <w:szCs w:val="24"/>
                          <w:lang w:val="en-IN"/>
                        </w:rPr>
                      </m:ctrlPr>
                    </m:dPr>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i</m:t>
                          </m:r>
                        </m:sub>
                      </m:sSub>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e>
          </m:nary>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H</m:t>
              </m:r>
            </m:sub>
          </m:sSub>
          <m:sSub>
            <m:sSubPr>
              <m:ctrlPr>
                <w:rPr>
                  <w:rFonts w:ascii="Cambria Math" w:hAnsi="Cambria Math" w:cs="Times New Roman"/>
                  <w:i/>
                  <w:sz w:val="20"/>
                  <w:szCs w:val="24"/>
                  <w:lang w:val="en-IN"/>
                </w:rPr>
              </m:ctrlPr>
            </m:sSubPr>
            <m:e>
              <m:r>
                <w:rPr>
                  <w:rFonts w:ascii="Cambria Math" w:hAnsi="Cambria Math" w:cs="Times New Roman"/>
                  <w:sz w:val="20"/>
                  <w:szCs w:val="24"/>
                  <w:lang w:val="en-IN"/>
                </w:rPr>
                <m:t>C</m:t>
              </m:r>
            </m:e>
            <m:sub>
              <m:r>
                <w:rPr>
                  <w:rFonts w:ascii="Cambria Math" w:hAnsi="Cambria Math" w:cs="Times New Roman"/>
                  <w:sz w:val="20"/>
                  <w:szCs w:val="24"/>
                  <w:lang w:val="en-IN"/>
                </w:rPr>
                <m:t>H</m:t>
              </m:r>
            </m:sub>
          </m:sSub>
        </m:oMath>
      </m:oMathPara>
    </w:p>
    <w:p w:rsidR="00F82E0F" w:rsidRDefault="008530F0" w:rsidP="00F82E0F">
      <w:pPr>
        <w:rPr>
          <w:rFonts w:ascii="Times New Roman" w:hAnsi="Times New Roman" w:cs="Times New Roman"/>
          <w:sz w:val="20"/>
          <w:szCs w:val="24"/>
          <w:lang w:val="en-IN"/>
        </w:rPr>
      </w:pPr>
      <w:r>
        <w:rPr>
          <w:rFonts w:ascii="Times New Roman" w:hAnsi="Times New Roman" w:cs="Times New Roman"/>
          <w:sz w:val="20"/>
          <w:szCs w:val="24"/>
          <w:lang w:val="en-IN"/>
        </w:rPr>
        <w:t xml:space="preserve">Here,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H</m:t>
            </m:r>
          </m:sub>
        </m:sSub>
      </m:oMath>
      <w:r>
        <w:rPr>
          <w:rFonts w:ascii="Times New Roman" w:hAnsi="Times New Roman" w:cs="Times New Roman"/>
          <w:sz w:val="20"/>
          <w:szCs w:val="24"/>
          <w:lang w:val="en-IN"/>
        </w:rPr>
        <w:t xml:space="preserve"> is the weightage given to the health care cost in the objective function. The purpose of this weighting coefficient is </w:t>
      </w:r>
      <w:r w:rsidR="00855600">
        <w:rPr>
          <w:rFonts w:ascii="Times New Roman" w:hAnsi="Times New Roman" w:cs="Times New Roman"/>
          <w:sz w:val="20"/>
          <w:szCs w:val="24"/>
          <w:lang w:val="en-IN"/>
        </w:rPr>
        <w:t>twofold</w:t>
      </w:r>
      <w:r>
        <w:rPr>
          <w:rFonts w:ascii="Times New Roman" w:hAnsi="Times New Roman" w:cs="Times New Roman"/>
          <w:sz w:val="20"/>
          <w:szCs w:val="24"/>
          <w:lang w:val="en-IN"/>
        </w:rPr>
        <w:t>:</w:t>
      </w:r>
    </w:p>
    <w:p w:rsidR="007A4AF1" w:rsidRDefault="007A4AF1" w:rsidP="00855600">
      <w:pPr>
        <w:pStyle w:val="ListParagraph"/>
        <w:numPr>
          <w:ilvl w:val="0"/>
          <w:numId w:val="15"/>
        </w:numPr>
        <w:rPr>
          <w:rFonts w:ascii="Times New Roman" w:hAnsi="Times New Roman" w:cs="Times New Roman"/>
          <w:sz w:val="20"/>
          <w:szCs w:val="24"/>
          <w:lang w:val="en-IN"/>
        </w:rPr>
      </w:pPr>
      <w:r>
        <w:rPr>
          <w:rFonts w:ascii="Times New Roman" w:hAnsi="Times New Roman" w:cs="Times New Roman"/>
          <w:sz w:val="20"/>
          <w:szCs w:val="24"/>
          <w:lang w:val="en-IN"/>
        </w:rPr>
        <w:t xml:space="preserve">The weighting coefficient allows the modeller to solve the model with different levels of importance given to the health care costs in the objective function. </w:t>
      </w:r>
      <w:r w:rsidR="00CE31DC">
        <w:rPr>
          <w:rFonts w:ascii="Times New Roman" w:hAnsi="Times New Roman" w:cs="Times New Roman"/>
          <w:sz w:val="20"/>
          <w:szCs w:val="24"/>
          <w:lang w:val="en-IN"/>
        </w:rPr>
        <w:t xml:space="preserve">The default value of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H</m:t>
            </m:r>
          </m:sub>
        </m:sSub>
      </m:oMath>
      <w:r w:rsidR="00CE31DC">
        <w:rPr>
          <w:rFonts w:ascii="Times New Roman" w:hAnsi="Times New Roman" w:cs="Times New Roman"/>
          <w:sz w:val="20"/>
          <w:szCs w:val="24"/>
          <w:lang w:val="en-IN"/>
        </w:rPr>
        <w:t xml:space="preserve"> is 1. However, as the value increased, the importance of health care cost increases.</w:t>
      </w:r>
    </w:p>
    <w:p w:rsidR="008530F0" w:rsidRPr="00855600" w:rsidRDefault="00855600" w:rsidP="00855600">
      <w:pPr>
        <w:pStyle w:val="ListParagraph"/>
        <w:numPr>
          <w:ilvl w:val="0"/>
          <w:numId w:val="15"/>
        </w:numPr>
        <w:rPr>
          <w:rFonts w:ascii="Times New Roman" w:hAnsi="Times New Roman" w:cs="Times New Roman"/>
          <w:sz w:val="20"/>
          <w:szCs w:val="24"/>
          <w:lang w:val="en-IN"/>
        </w:rPr>
      </w:pPr>
      <w:r>
        <w:rPr>
          <w:rFonts w:ascii="Times New Roman" w:hAnsi="Times New Roman" w:cs="Times New Roman"/>
          <w:sz w:val="20"/>
          <w:szCs w:val="24"/>
          <w:lang w:val="en-IN"/>
        </w:rPr>
        <w:t>The proposed model is a multi-objective o</w:t>
      </w:r>
      <w:r w:rsidR="000C4755">
        <w:rPr>
          <w:rFonts w:ascii="Times New Roman" w:hAnsi="Times New Roman" w:cs="Times New Roman"/>
          <w:sz w:val="20"/>
          <w:szCs w:val="24"/>
          <w:lang w:val="en-IN"/>
        </w:rPr>
        <w:t>/multi-criteria o</w:t>
      </w:r>
      <w:r>
        <w:rPr>
          <w:rFonts w:ascii="Times New Roman" w:hAnsi="Times New Roman" w:cs="Times New Roman"/>
          <w:sz w:val="20"/>
          <w:szCs w:val="24"/>
          <w:lang w:val="en-IN"/>
        </w:rPr>
        <w:t xml:space="preserve">ptimization model where the objective function consists of two very different types of components. In this case, these are compliance costs and health care costs. </w:t>
      </w:r>
      <w:r w:rsidR="000C4755">
        <w:rPr>
          <w:rFonts w:ascii="Times New Roman" w:hAnsi="Times New Roman" w:cs="Times New Roman"/>
          <w:sz w:val="20"/>
          <w:szCs w:val="24"/>
          <w:lang w:val="en-IN"/>
        </w:rPr>
        <w:t>For such problems, the two components of the objective function can often di</w:t>
      </w:r>
      <w:r w:rsidR="007A4AF1">
        <w:rPr>
          <w:rFonts w:ascii="Times New Roman" w:hAnsi="Times New Roman" w:cs="Times New Roman"/>
          <w:sz w:val="20"/>
          <w:szCs w:val="24"/>
          <w:lang w:val="en-IN"/>
        </w:rPr>
        <w:t>fferent by orders of magnitude and hence one term may dominate another. In such cases, the weighting coefficient enables the modeller to ensure that the orders of magnitude are same.</w:t>
      </w:r>
    </w:p>
    <w:p w:rsidR="009F657B" w:rsidRPr="00CD15BD" w:rsidRDefault="003C40C7">
      <w:pPr>
        <w:rPr>
          <w:rFonts w:ascii="Times New Roman" w:hAnsi="Times New Roman" w:cs="Times New Roman"/>
          <w:sz w:val="20"/>
          <w:szCs w:val="24"/>
          <w:lang w:val="en-IN"/>
        </w:rPr>
      </w:pPr>
      <w:r>
        <w:rPr>
          <w:rFonts w:ascii="Times New Roman" w:hAnsi="Times New Roman" w:cs="Times New Roman"/>
          <w:sz w:val="20"/>
          <w:szCs w:val="24"/>
          <w:lang w:val="en-IN"/>
        </w:rPr>
        <w:t xml:space="preserve">The </w:t>
      </w:r>
      <w:r w:rsidR="00D93745">
        <w:rPr>
          <w:rFonts w:ascii="Times New Roman" w:hAnsi="Times New Roman" w:cs="Times New Roman"/>
          <w:sz w:val="20"/>
          <w:szCs w:val="24"/>
          <w:lang w:val="en-IN"/>
        </w:rPr>
        <w:t xml:space="preserve">remaining </w:t>
      </w:r>
      <w:r>
        <w:rPr>
          <w:rFonts w:ascii="Times New Roman" w:hAnsi="Times New Roman" w:cs="Times New Roman"/>
          <w:sz w:val="20"/>
          <w:szCs w:val="24"/>
          <w:lang w:val="en-IN"/>
        </w:rPr>
        <w:t>constraints remain the same.</w:t>
      </w:r>
    </w:p>
    <w:p w:rsidR="008F7C6F" w:rsidRPr="00CD15BD" w:rsidRDefault="008F7C6F" w:rsidP="008F7C6F">
      <w:pPr>
        <w:autoSpaceDE w:val="0"/>
        <w:autoSpaceDN w:val="0"/>
        <w:adjustRightInd w:val="0"/>
        <w:spacing w:after="0"/>
        <w:jc w:val="both"/>
        <w:rPr>
          <w:rFonts w:ascii="Times New Roman" w:hAnsi="Times New Roman" w:cs="Times New Roman"/>
          <w:b/>
          <w:sz w:val="24"/>
          <w:szCs w:val="24"/>
          <w:lang w:val="en-IN"/>
        </w:rPr>
      </w:pPr>
      <w:r w:rsidRPr="00CD15BD">
        <w:rPr>
          <w:rFonts w:ascii="Times New Roman" w:hAnsi="Times New Roman" w:cs="Times New Roman"/>
          <w:b/>
          <w:sz w:val="24"/>
          <w:szCs w:val="24"/>
          <w:lang w:val="en-IN"/>
        </w:rPr>
        <w:t>Exercise: Model solution and analysis of results</w:t>
      </w:r>
    </w:p>
    <w:p w:rsidR="008F7C6F" w:rsidRDefault="008F7C6F" w:rsidP="008F7C6F">
      <w:pPr>
        <w:autoSpaceDE w:val="0"/>
        <w:autoSpaceDN w:val="0"/>
        <w:adjustRightInd w:val="0"/>
        <w:spacing w:after="0"/>
        <w:jc w:val="both"/>
        <w:rPr>
          <w:rFonts w:ascii="Times New Roman" w:hAnsi="Times New Roman" w:cs="Times New Roman"/>
          <w:sz w:val="20"/>
          <w:szCs w:val="24"/>
          <w:lang w:val="en-IN"/>
        </w:rPr>
      </w:pPr>
    </w:p>
    <w:p w:rsidR="008F7C6F" w:rsidRDefault="00A02EF6" w:rsidP="008F7C6F">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In this exercise</w:t>
      </w:r>
      <w:r w:rsidR="008F7C6F">
        <w:rPr>
          <w:rFonts w:ascii="Times New Roman" w:hAnsi="Times New Roman" w:cs="Times New Roman"/>
          <w:sz w:val="20"/>
          <w:szCs w:val="24"/>
          <w:lang w:val="en-IN"/>
        </w:rPr>
        <w:t>, the important questions of interest that need to be answered are:</w:t>
      </w:r>
    </w:p>
    <w:p w:rsidR="008F7C6F" w:rsidRDefault="00A02EF6" w:rsidP="008F7C6F">
      <w:pPr>
        <w:pStyle w:val="ListParagraph"/>
        <w:numPr>
          <w:ilvl w:val="0"/>
          <w:numId w:val="16"/>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What is the solution when health care cost is considered as part of the objective?</w:t>
      </w:r>
    </w:p>
    <w:p w:rsidR="00A02EF6" w:rsidRPr="002A63A0" w:rsidRDefault="00A02EF6" w:rsidP="008F7C6F">
      <w:pPr>
        <w:pStyle w:val="ListParagraph"/>
        <w:numPr>
          <w:ilvl w:val="0"/>
          <w:numId w:val="16"/>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How does the solution change when we solve the model for different values </w:t>
      </w:r>
      <w:proofErr w:type="gramStart"/>
      <w:r>
        <w:rPr>
          <w:rFonts w:ascii="Times New Roman" w:hAnsi="Times New Roman" w:cs="Times New Roman"/>
          <w:sz w:val="20"/>
          <w:szCs w:val="24"/>
          <w:lang w:val="en-IN"/>
        </w:rPr>
        <w:t xml:space="preserve">of </w:t>
      </w:r>
      <w:proofErr w:type="gramEnd"/>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w</m:t>
            </m:r>
          </m:e>
          <m:sub>
            <m:r>
              <w:rPr>
                <w:rFonts w:ascii="Cambria Math" w:hAnsi="Cambria Math" w:cs="Times New Roman"/>
                <w:sz w:val="20"/>
                <w:szCs w:val="24"/>
                <w:lang w:val="en-IN"/>
              </w:rPr>
              <m:t>H</m:t>
            </m:r>
          </m:sub>
        </m:sSub>
      </m:oMath>
      <w:r w:rsidR="00184C12">
        <w:rPr>
          <w:rFonts w:ascii="Times New Roman" w:hAnsi="Times New Roman" w:cs="Times New Roman"/>
          <w:sz w:val="20"/>
          <w:szCs w:val="24"/>
          <w:lang w:val="en-IN"/>
        </w:rPr>
        <w:t xml:space="preserve">? </w:t>
      </w:r>
    </w:p>
    <w:p w:rsidR="004C72CD" w:rsidRDefault="004C72CD">
      <w:pPr>
        <w:rPr>
          <w:rFonts w:ascii="Times New Roman" w:hAnsi="Times New Roman" w:cs="Times New Roman"/>
          <w:b/>
          <w:sz w:val="20"/>
        </w:rPr>
      </w:pPr>
      <w:r>
        <w:rPr>
          <w:rFonts w:ascii="Times New Roman" w:hAnsi="Times New Roman" w:cs="Times New Roman"/>
          <w:b/>
          <w:sz w:val="20"/>
        </w:rPr>
        <w:br w:type="page"/>
      </w:r>
    </w:p>
    <w:p w:rsidR="00D93745" w:rsidRDefault="004C72CD">
      <w:pPr>
        <w:rPr>
          <w:rFonts w:ascii="Times New Roman" w:hAnsi="Times New Roman" w:cs="Times New Roman"/>
          <w:b/>
          <w:sz w:val="24"/>
          <w:szCs w:val="24"/>
          <w:lang w:val="en-IN"/>
        </w:rPr>
      </w:pPr>
      <w:r w:rsidRPr="00CD15BD">
        <w:rPr>
          <w:rFonts w:ascii="Times New Roman" w:hAnsi="Times New Roman" w:cs="Times New Roman"/>
          <w:b/>
          <w:sz w:val="24"/>
          <w:szCs w:val="24"/>
          <w:lang w:val="en-IN"/>
        </w:rPr>
        <w:lastRenderedPageBreak/>
        <w:t>Modified Problem statement:</w:t>
      </w:r>
      <w:r w:rsidR="00047471">
        <w:rPr>
          <w:rFonts w:ascii="Times New Roman" w:hAnsi="Times New Roman" w:cs="Times New Roman"/>
          <w:b/>
          <w:sz w:val="24"/>
          <w:szCs w:val="24"/>
          <w:lang w:val="en-IN"/>
        </w:rPr>
        <w:t xml:space="preserve"> Nonlinearity and uncertainty</w:t>
      </w:r>
    </w:p>
    <w:p w:rsidR="00D06443" w:rsidRDefault="00047471" w:rsidP="00D06443">
      <w:pPr>
        <w:rPr>
          <w:rFonts w:ascii="Times New Roman" w:hAnsi="Times New Roman" w:cs="Times New Roman"/>
          <w:sz w:val="20"/>
        </w:rPr>
      </w:pPr>
      <w:r>
        <w:rPr>
          <w:rFonts w:ascii="Times New Roman" w:hAnsi="Times New Roman" w:cs="Times New Roman"/>
          <w:sz w:val="20"/>
          <w:szCs w:val="24"/>
          <w:lang w:val="en-IN"/>
        </w:rPr>
        <w:t>The earlier formulation assumed a linear cost function of t</w:t>
      </w:r>
      <w:r w:rsidR="00AF57EF">
        <w:rPr>
          <w:rFonts w:ascii="Times New Roman" w:hAnsi="Times New Roman" w:cs="Times New Roman"/>
          <w:sz w:val="20"/>
          <w:szCs w:val="24"/>
          <w:lang w:val="en-IN"/>
        </w:rPr>
        <w:t xml:space="preserve">he mercury control technologies, i.e., </w:t>
      </w:r>
      <w:r w:rsidR="00D06443" w:rsidRPr="00D06443">
        <w:rPr>
          <w:rFonts w:ascii="Times New Roman" w:hAnsi="Times New Roman" w:cs="Times New Roman"/>
          <w:sz w:val="20"/>
        </w:rPr>
        <w:t>the cost of technology implementation scales linearly with the</w:t>
      </w:r>
      <w:r w:rsidR="00AF57EF">
        <w:rPr>
          <w:rFonts w:ascii="Times New Roman" w:hAnsi="Times New Roman" w:cs="Times New Roman"/>
          <w:sz w:val="20"/>
        </w:rPr>
        <w:t xml:space="preserve"> </w:t>
      </w:r>
      <w:r w:rsidR="00D06443" w:rsidRPr="00D06443">
        <w:rPr>
          <w:rFonts w:ascii="Times New Roman" w:hAnsi="Times New Roman" w:cs="Times New Roman"/>
          <w:sz w:val="20"/>
        </w:rPr>
        <w:t>volume of waste being treated. Simplified linear models, while being computationally advantageous, may lead to</w:t>
      </w:r>
      <w:r w:rsidR="00AF57EF">
        <w:rPr>
          <w:rFonts w:ascii="Times New Roman" w:hAnsi="Times New Roman" w:cs="Times New Roman"/>
          <w:sz w:val="20"/>
        </w:rPr>
        <w:t xml:space="preserve"> </w:t>
      </w:r>
      <w:r w:rsidR="00D06443" w:rsidRPr="00D06443">
        <w:rPr>
          <w:rFonts w:ascii="Times New Roman" w:hAnsi="Times New Roman" w:cs="Times New Roman"/>
          <w:sz w:val="20"/>
        </w:rPr>
        <w:t>gross qualitative and quantitative errors in optimal results. Nonlinear models, on the other hand, provide</w:t>
      </w:r>
      <w:r w:rsidR="00AF57EF">
        <w:rPr>
          <w:rFonts w:ascii="Times New Roman" w:hAnsi="Times New Roman" w:cs="Times New Roman"/>
          <w:sz w:val="20"/>
        </w:rPr>
        <w:t xml:space="preserve"> </w:t>
      </w:r>
      <w:r w:rsidR="00D06443" w:rsidRPr="00D06443">
        <w:rPr>
          <w:rFonts w:ascii="Times New Roman" w:hAnsi="Times New Roman" w:cs="Times New Roman"/>
          <w:sz w:val="20"/>
        </w:rPr>
        <w:t>more accurate representation, but result in computationally challenging problems. Inclusion of uncertainty is</w:t>
      </w:r>
      <w:r w:rsidR="00AF57EF">
        <w:rPr>
          <w:rFonts w:ascii="Times New Roman" w:hAnsi="Times New Roman" w:cs="Times New Roman"/>
          <w:sz w:val="20"/>
        </w:rPr>
        <w:t xml:space="preserve"> </w:t>
      </w:r>
      <w:r w:rsidR="00D06443" w:rsidRPr="00D06443">
        <w:rPr>
          <w:rFonts w:ascii="Times New Roman" w:hAnsi="Times New Roman" w:cs="Times New Roman"/>
          <w:sz w:val="20"/>
        </w:rPr>
        <w:t>also governed by a trade-off between accuracy and computational simplicity. Correct characterization and</w:t>
      </w:r>
      <w:r w:rsidR="00AF57EF">
        <w:rPr>
          <w:rFonts w:ascii="Times New Roman" w:hAnsi="Times New Roman" w:cs="Times New Roman"/>
          <w:sz w:val="20"/>
        </w:rPr>
        <w:t xml:space="preserve"> </w:t>
      </w:r>
      <w:r w:rsidR="00D06443" w:rsidRPr="00D06443">
        <w:rPr>
          <w:rFonts w:ascii="Times New Roman" w:hAnsi="Times New Roman" w:cs="Times New Roman"/>
          <w:sz w:val="20"/>
        </w:rPr>
        <w:t>quantification of uncertainty is equally important for reliable results. Consequently, for the proposed</w:t>
      </w:r>
      <w:r w:rsidR="00014162">
        <w:rPr>
          <w:rFonts w:ascii="Times New Roman" w:hAnsi="Times New Roman" w:cs="Times New Roman"/>
          <w:sz w:val="20"/>
        </w:rPr>
        <w:t xml:space="preserve"> </w:t>
      </w:r>
      <w:r w:rsidR="00D06443" w:rsidRPr="00D06443">
        <w:rPr>
          <w:rFonts w:ascii="Times New Roman" w:hAnsi="Times New Roman" w:cs="Times New Roman"/>
          <w:sz w:val="20"/>
        </w:rPr>
        <w:t>decision making framework to be successful, an extensive analysis of these modeling related issues is</w:t>
      </w:r>
      <w:r w:rsidR="00014162">
        <w:rPr>
          <w:rFonts w:ascii="Times New Roman" w:hAnsi="Times New Roman" w:cs="Times New Roman"/>
          <w:sz w:val="20"/>
        </w:rPr>
        <w:t xml:space="preserve"> </w:t>
      </w:r>
      <w:r w:rsidR="00D06443" w:rsidRPr="00D06443">
        <w:rPr>
          <w:rFonts w:ascii="Times New Roman" w:hAnsi="Times New Roman" w:cs="Times New Roman"/>
          <w:sz w:val="20"/>
        </w:rPr>
        <w:t>essential.</w:t>
      </w:r>
      <w:r w:rsidR="0062061A">
        <w:rPr>
          <w:rFonts w:ascii="Times New Roman" w:hAnsi="Times New Roman" w:cs="Times New Roman"/>
          <w:sz w:val="20"/>
        </w:rPr>
        <w:t xml:space="preserve"> We will, therefore, modify the model to incorporate nonlinearity and uncertainty in the problem formulation.</w:t>
      </w:r>
    </w:p>
    <w:p w:rsidR="001175C8" w:rsidRPr="00A8158A" w:rsidRDefault="001175C8" w:rsidP="001175C8">
      <w:pPr>
        <w:rPr>
          <w:rFonts w:ascii="Times New Roman" w:hAnsi="Times New Roman" w:cs="Times New Roman"/>
          <w:b/>
          <w:sz w:val="24"/>
        </w:rPr>
      </w:pPr>
      <w:r w:rsidRPr="00A8158A">
        <w:rPr>
          <w:rFonts w:ascii="Times New Roman" w:hAnsi="Times New Roman" w:cs="Times New Roman"/>
          <w:b/>
          <w:sz w:val="24"/>
        </w:rPr>
        <w:t xml:space="preserve">Specific activities for </w:t>
      </w:r>
      <w:r>
        <w:rPr>
          <w:rFonts w:ascii="Times New Roman" w:hAnsi="Times New Roman" w:cs="Times New Roman"/>
          <w:b/>
          <w:sz w:val="24"/>
        </w:rPr>
        <w:t xml:space="preserve">modeling problem statement: </w:t>
      </w:r>
    </w:p>
    <w:p w:rsidR="0062061A" w:rsidRDefault="00FE3E83"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Modify the optimization m</w:t>
      </w:r>
      <w:r w:rsidR="0006175F">
        <w:rPr>
          <w:rFonts w:ascii="Times New Roman" w:hAnsi="Times New Roman" w:cs="Times New Roman"/>
          <w:sz w:val="20"/>
        </w:rPr>
        <w:t>odel formulation to include non</w:t>
      </w:r>
      <w:r>
        <w:rPr>
          <w:rFonts w:ascii="Times New Roman" w:hAnsi="Times New Roman" w:cs="Times New Roman"/>
          <w:sz w:val="20"/>
        </w:rPr>
        <w:t>linear cost functions of the mercury control technologies</w:t>
      </w:r>
    </w:p>
    <w:p w:rsidR="00FE3E83" w:rsidRDefault="00FE3E83"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Solve the optimization model with nonlinear cost functions</w:t>
      </w:r>
    </w:p>
    <w:p w:rsidR="00A13F7A" w:rsidRDefault="00A13F7A"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Identify important parameters in the nonlinear cost functions that might be uncertain (not known deterministically).</w:t>
      </w:r>
    </w:p>
    <w:p w:rsidR="00FE3E83" w:rsidRDefault="00533195"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Modify the optimization model to include uncertainties in nonlinear cost functions, leading to the formulation of a stochastic optimization problem</w:t>
      </w:r>
    </w:p>
    <w:p w:rsidR="00533195" w:rsidRDefault="00533195"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Modify the problem formulation into a two stage stochastic programming problem</w:t>
      </w:r>
    </w:p>
    <w:p w:rsidR="00533195" w:rsidRDefault="00533195"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Modify the GAMS code to incorporate the formulation change</w:t>
      </w:r>
    </w:p>
    <w:p w:rsidR="00533195" w:rsidRPr="00FE3E83" w:rsidRDefault="00533195" w:rsidP="00FE3E83">
      <w:pPr>
        <w:pStyle w:val="ListParagraph"/>
        <w:numPr>
          <w:ilvl w:val="0"/>
          <w:numId w:val="17"/>
        </w:numPr>
        <w:rPr>
          <w:rFonts w:ascii="Times New Roman" w:hAnsi="Times New Roman" w:cs="Times New Roman"/>
          <w:sz w:val="20"/>
        </w:rPr>
      </w:pPr>
      <w:r>
        <w:rPr>
          <w:rFonts w:ascii="Times New Roman" w:hAnsi="Times New Roman" w:cs="Times New Roman"/>
          <w:sz w:val="20"/>
        </w:rPr>
        <w:t>Solve the two stage stochastic programming problem  in GAMS to generate results</w:t>
      </w:r>
    </w:p>
    <w:p w:rsidR="006D2D72" w:rsidRDefault="006D2D72" w:rsidP="00D06443">
      <w:pPr>
        <w:rPr>
          <w:rFonts w:ascii="Times New Roman" w:hAnsi="Times New Roman" w:cs="Times New Roman"/>
          <w:b/>
          <w:sz w:val="24"/>
        </w:rPr>
      </w:pPr>
    </w:p>
    <w:p w:rsidR="00B10C95" w:rsidRDefault="00B10C95">
      <w:pPr>
        <w:rPr>
          <w:rFonts w:ascii="Times New Roman" w:hAnsi="Times New Roman" w:cs="Times New Roman"/>
          <w:b/>
          <w:sz w:val="24"/>
        </w:rPr>
      </w:pPr>
      <w:r>
        <w:rPr>
          <w:rFonts w:ascii="Times New Roman" w:hAnsi="Times New Roman" w:cs="Times New Roman"/>
          <w:b/>
          <w:sz w:val="24"/>
        </w:rPr>
        <w:br w:type="page"/>
      </w:r>
    </w:p>
    <w:p w:rsidR="008C2CF1" w:rsidRDefault="002371CD" w:rsidP="00D06443">
      <w:pPr>
        <w:rPr>
          <w:rFonts w:ascii="Times New Roman" w:hAnsi="Times New Roman" w:cs="Times New Roman"/>
          <w:b/>
          <w:sz w:val="24"/>
        </w:rPr>
      </w:pPr>
      <w:r>
        <w:rPr>
          <w:rFonts w:ascii="Times New Roman" w:hAnsi="Times New Roman" w:cs="Times New Roman"/>
          <w:b/>
          <w:sz w:val="24"/>
        </w:rPr>
        <w:lastRenderedPageBreak/>
        <w:t>Nonlinear problem formulation</w:t>
      </w:r>
      <w:r w:rsidR="008C2CF1">
        <w:rPr>
          <w:rFonts w:ascii="Times New Roman" w:hAnsi="Times New Roman" w:cs="Times New Roman"/>
          <w:b/>
          <w:sz w:val="24"/>
        </w:rPr>
        <w:t xml:space="preserve">: </w:t>
      </w:r>
    </w:p>
    <w:p w:rsidR="00DB173A" w:rsidRDefault="002529C4" w:rsidP="00D06443">
      <w:pPr>
        <w:rPr>
          <w:rFonts w:ascii="Times New Roman" w:hAnsi="Times New Roman" w:cs="Times New Roman"/>
          <w:sz w:val="20"/>
        </w:rPr>
      </w:pPr>
      <w:r>
        <w:rPr>
          <w:rFonts w:ascii="Times New Roman" w:hAnsi="Times New Roman" w:cs="Times New Roman"/>
          <w:sz w:val="20"/>
        </w:rPr>
        <w:t xml:space="preserve">The formulation of the optimization problem with nonlinear cost functions is simple. </w:t>
      </w:r>
      <w:r w:rsidR="00571A35">
        <w:rPr>
          <w:rFonts w:ascii="Times New Roman" w:hAnsi="Times New Roman" w:cs="Times New Roman"/>
          <w:sz w:val="20"/>
        </w:rPr>
        <w:t xml:space="preserve">Instead of a linear cost model, the cost of a particular mercury treatment technology is calculated using a nonlinear model. </w:t>
      </w:r>
      <w:r w:rsidR="00C3557A">
        <w:rPr>
          <w:rFonts w:ascii="Times New Roman" w:hAnsi="Times New Roman" w:cs="Times New Roman"/>
          <w:sz w:val="20"/>
        </w:rPr>
        <w:t>The detailed nonlinear cost models are provided in the appendix</w:t>
      </w:r>
      <w:r w:rsidR="00EB670D">
        <w:rPr>
          <w:rFonts w:ascii="Times New Roman" w:hAnsi="Times New Roman" w:cs="Times New Roman"/>
          <w:sz w:val="20"/>
        </w:rPr>
        <w:t xml:space="preserve"> B</w:t>
      </w:r>
      <w:r w:rsidR="00C3557A">
        <w:rPr>
          <w:rFonts w:ascii="Times New Roman" w:hAnsi="Times New Roman" w:cs="Times New Roman"/>
          <w:sz w:val="20"/>
        </w:rPr>
        <w:t xml:space="preserve">. These need to be added to the </w:t>
      </w:r>
      <w:r w:rsidR="00C8794D">
        <w:rPr>
          <w:rFonts w:ascii="Times New Roman" w:hAnsi="Times New Roman" w:cs="Times New Roman"/>
          <w:sz w:val="20"/>
        </w:rPr>
        <w:t xml:space="preserve">problem formulation and become the constraints of the optimization model. </w:t>
      </w:r>
    </w:p>
    <w:p w:rsidR="00405345" w:rsidRDefault="00405345" w:rsidP="00D06443">
      <w:pPr>
        <w:rPr>
          <w:rFonts w:ascii="Times New Roman" w:hAnsi="Times New Roman" w:cs="Times New Roman"/>
          <w:sz w:val="20"/>
        </w:rPr>
      </w:pPr>
    </w:p>
    <w:p w:rsidR="00405345" w:rsidRDefault="0042408E" w:rsidP="00405345">
      <w:pPr>
        <w:rPr>
          <w:rFonts w:ascii="Times New Roman" w:hAnsi="Times New Roman" w:cs="Times New Roman"/>
          <w:b/>
          <w:sz w:val="24"/>
        </w:rPr>
      </w:pPr>
      <w:r>
        <w:rPr>
          <w:rFonts w:ascii="Times New Roman" w:hAnsi="Times New Roman" w:cs="Times New Roman"/>
          <w:b/>
          <w:sz w:val="24"/>
        </w:rPr>
        <w:t xml:space="preserve">Exercise: </w:t>
      </w:r>
      <w:r w:rsidR="00405345">
        <w:rPr>
          <w:rFonts w:ascii="Times New Roman" w:hAnsi="Times New Roman" w:cs="Times New Roman"/>
          <w:b/>
          <w:sz w:val="24"/>
        </w:rPr>
        <w:t>Nonlinear problem solution</w:t>
      </w:r>
    </w:p>
    <w:p w:rsidR="004716B3" w:rsidRDefault="004716B3" w:rsidP="004716B3">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In this exercise, the important questions of interest that need to be answered are:</w:t>
      </w:r>
    </w:p>
    <w:p w:rsidR="00405345" w:rsidRDefault="004716B3" w:rsidP="004716B3">
      <w:pPr>
        <w:pStyle w:val="ListParagraph"/>
        <w:numPr>
          <w:ilvl w:val="0"/>
          <w:numId w:val="18"/>
        </w:numPr>
        <w:rPr>
          <w:rFonts w:ascii="Times New Roman" w:hAnsi="Times New Roman" w:cs="Times New Roman"/>
          <w:sz w:val="20"/>
        </w:rPr>
      </w:pPr>
      <w:r>
        <w:rPr>
          <w:rFonts w:ascii="Times New Roman" w:hAnsi="Times New Roman" w:cs="Times New Roman"/>
          <w:sz w:val="20"/>
        </w:rPr>
        <w:t xml:space="preserve">What is the impact of considering the detailed nonlinear cost models on the results? These impacts should be with respect to the compliance cost, health care cost, technology selection, amount of material traded, and </w:t>
      </w:r>
      <w:r w:rsidR="00941BEE">
        <w:rPr>
          <w:rFonts w:ascii="Times New Roman" w:hAnsi="Times New Roman" w:cs="Times New Roman"/>
          <w:sz w:val="20"/>
        </w:rPr>
        <w:t>the simulation time.</w:t>
      </w:r>
    </w:p>
    <w:p w:rsidR="00941BEE" w:rsidRDefault="00270C54" w:rsidP="0073168D">
      <w:pPr>
        <w:pStyle w:val="ListParagraph"/>
        <w:numPr>
          <w:ilvl w:val="0"/>
          <w:numId w:val="18"/>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rPr>
        <w:t xml:space="preserve">How do the results for the nonlinear cost function change for different TMDL values? </w:t>
      </w:r>
      <w:r w:rsidR="0073168D">
        <w:rPr>
          <w:rFonts w:ascii="Times New Roman" w:hAnsi="Times New Roman" w:cs="Times New Roman"/>
          <w:sz w:val="20"/>
        </w:rPr>
        <w:t xml:space="preserve"> </w:t>
      </w:r>
      <w:r w:rsidR="0073168D">
        <w:rPr>
          <w:rFonts w:ascii="Times New Roman" w:hAnsi="Times New Roman" w:cs="Times New Roman"/>
          <w:sz w:val="20"/>
          <w:szCs w:val="24"/>
          <w:lang w:val="en-IN"/>
        </w:rPr>
        <w:t>The model can be solved for values of 26 kg/y to 36 kg/y (base case value is 32 kg/y).</w:t>
      </w:r>
      <w:r w:rsidR="0083691C">
        <w:rPr>
          <w:rFonts w:ascii="Times New Roman" w:hAnsi="Times New Roman" w:cs="Times New Roman"/>
          <w:sz w:val="20"/>
          <w:szCs w:val="24"/>
          <w:lang w:val="en-IN"/>
        </w:rPr>
        <w:t xml:space="preserve"> How is this trend as compared to the one for the linear cost models?</w:t>
      </w:r>
    </w:p>
    <w:p w:rsidR="00F27382" w:rsidRDefault="00F27382" w:rsidP="00F27382">
      <w:pPr>
        <w:autoSpaceDE w:val="0"/>
        <w:autoSpaceDN w:val="0"/>
        <w:adjustRightInd w:val="0"/>
        <w:spacing w:after="0"/>
        <w:jc w:val="both"/>
        <w:rPr>
          <w:rFonts w:ascii="Times New Roman" w:hAnsi="Times New Roman" w:cs="Times New Roman"/>
          <w:sz w:val="20"/>
          <w:szCs w:val="24"/>
          <w:lang w:val="en-IN"/>
        </w:rPr>
      </w:pPr>
    </w:p>
    <w:p w:rsidR="00F27382" w:rsidRDefault="00F27382">
      <w:pPr>
        <w:rPr>
          <w:rFonts w:ascii="Times New Roman" w:hAnsi="Times New Roman" w:cs="Times New Roman"/>
          <w:sz w:val="20"/>
          <w:szCs w:val="24"/>
          <w:lang w:val="en-IN"/>
        </w:rPr>
      </w:pPr>
      <w:r>
        <w:rPr>
          <w:rFonts w:ascii="Times New Roman" w:hAnsi="Times New Roman" w:cs="Times New Roman"/>
          <w:sz w:val="20"/>
          <w:szCs w:val="24"/>
          <w:lang w:val="en-IN"/>
        </w:rPr>
        <w:br w:type="page"/>
      </w:r>
    </w:p>
    <w:p w:rsidR="00F73EE3" w:rsidRDefault="00F73EE3" w:rsidP="009F0CFD">
      <w:pPr>
        <w:rPr>
          <w:rFonts w:ascii="Times New Roman" w:hAnsi="Times New Roman" w:cs="Times New Roman"/>
          <w:b/>
          <w:sz w:val="24"/>
        </w:rPr>
      </w:pPr>
    </w:p>
    <w:p w:rsidR="00F73EE3" w:rsidRDefault="00F73EE3" w:rsidP="00F73EE3">
      <w:pPr>
        <w:rPr>
          <w:rFonts w:ascii="Times New Roman" w:hAnsi="Times New Roman" w:cs="Times New Roman"/>
          <w:b/>
          <w:sz w:val="24"/>
        </w:rPr>
      </w:pPr>
      <w:r>
        <w:rPr>
          <w:rFonts w:ascii="Times New Roman" w:hAnsi="Times New Roman" w:cs="Times New Roman"/>
          <w:b/>
          <w:sz w:val="24"/>
        </w:rPr>
        <w:t xml:space="preserve">Identification of uncertain parameters: </w:t>
      </w:r>
    </w:p>
    <w:p w:rsidR="009832AB" w:rsidRPr="0016043B" w:rsidRDefault="00366627" w:rsidP="005E0174">
      <w:p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 xml:space="preserve">There are multiple parameters in each of the nonlinear cost models that can potentially be uncertain. However, </w:t>
      </w:r>
      <w:r w:rsidR="008E556D" w:rsidRPr="0016043B">
        <w:rPr>
          <w:rFonts w:ascii="Times New Roman" w:hAnsi="Times New Roman" w:cs="Times New Roman"/>
          <w:sz w:val="20"/>
        </w:rPr>
        <w:t xml:space="preserve">we will focus on a limited set of parameters that are important in the model and are more likely to be uncertain in </w:t>
      </w:r>
      <w:r w:rsidR="0016043B">
        <w:rPr>
          <w:rFonts w:ascii="Times New Roman" w:hAnsi="Times New Roman" w:cs="Times New Roman"/>
          <w:sz w:val="20"/>
        </w:rPr>
        <w:t>n</w:t>
      </w:r>
      <w:r w:rsidR="008E556D" w:rsidRPr="0016043B">
        <w:rPr>
          <w:rFonts w:ascii="Times New Roman" w:hAnsi="Times New Roman" w:cs="Times New Roman"/>
          <w:sz w:val="20"/>
        </w:rPr>
        <w:t xml:space="preserve">ature. </w:t>
      </w:r>
      <w:r w:rsidR="009832AB" w:rsidRPr="0016043B">
        <w:rPr>
          <w:rFonts w:ascii="Times New Roman" w:hAnsi="Times New Roman" w:cs="Times New Roman"/>
          <w:sz w:val="20"/>
        </w:rPr>
        <w:t>The parameters selected for uncertainty analysis are:</w:t>
      </w:r>
    </w:p>
    <w:p w:rsidR="0016043B" w:rsidRDefault="0016043B" w:rsidP="008E556D">
      <w:pPr>
        <w:autoSpaceDE w:val="0"/>
        <w:autoSpaceDN w:val="0"/>
        <w:adjustRightInd w:val="0"/>
        <w:spacing w:after="0" w:line="240" w:lineRule="auto"/>
        <w:rPr>
          <w:rFonts w:ascii="Times New Roman" w:hAnsi="Times New Roman" w:cs="Times New Roman"/>
          <w:sz w:val="20"/>
        </w:rPr>
      </w:pPr>
    </w:p>
    <w:p w:rsidR="00366627" w:rsidRPr="0016043B" w:rsidRDefault="009832AB" w:rsidP="005E0174">
      <w:pPr>
        <w:autoSpaceDE w:val="0"/>
        <w:autoSpaceDN w:val="0"/>
        <w:adjustRightInd w:val="0"/>
        <w:spacing w:after="0"/>
        <w:rPr>
          <w:rFonts w:ascii="Times New Roman" w:hAnsi="Times New Roman" w:cs="Times New Roman"/>
          <w:b/>
          <w:sz w:val="20"/>
        </w:rPr>
      </w:pPr>
      <w:r w:rsidRPr="0016043B">
        <w:rPr>
          <w:rFonts w:ascii="Times New Roman" w:hAnsi="Times New Roman" w:cs="Times New Roman"/>
          <w:b/>
          <w:sz w:val="20"/>
        </w:rPr>
        <w:t>C</w:t>
      </w:r>
      <w:r w:rsidR="00366627" w:rsidRPr="0016043B">
        <w:rPr>
          <w:rFonts w:ascii="Times New Roman" w:hAnsi="Times New Roman" w:cs="Times New Roman"/>
          <w:b/>
          <w:sz w:val="20"/>
        </w:rPr>
        <w:t xml:space="preserve">oagulation and </w:t>
      </w:r>
      <w:r w:rsidRPr="0016043B">
        <w:rPr>
          <w:rFonts w:ascii="Times New Roman" w:hAnsi="Times New Roman" w:cs="Times New Roman"/>
          <w:b/>
          <w:sz w:val="20"/>
        </w:rPr>
        <w:t>fi</w:t>
      </w:r>
      <w:r w:rsidR="00366627" w:rsidRPr="0016043B">
        <w:rPr>
          <w:rFonts w:ascii="Times New Roman" w:hAnsi="Times New Roman" w:cs="Times New Roman"/>
          <w:b/>
          <w:sz w:val="20"/>
        </w:rPr>
        <w:t>ltration</w:t>
      </w:r>
      <w:r w:rsidRPr="0016043B">
        <w:rPr>
          <w:rFonts w:ascii="Times New Roman" w:hAnsi="Times New Roman" w:cs="Times New Roman"/>
          <w:b/>
          <w:sz w:val="20"/>
        </w:rPr>
        <w:t>:</w:t>
      </w:r>
    </w:p>
    <w:p w:rsidR="009832AB" w:rsidRPr="0016043B" w:rsidRDefault="009832AB" w:rsidP="005E0174">
      <w:pPr>
        <w:pStyle w:val="ListParagraph"/>
        <w:numPr>
          <w:ilvl w:val="0"/>
          <w:numId w:val="21"/>
        </w:num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Cost per membrane</w:t>
      </w:r>
    </w:p>
    <w:p w:rsidR="009832AB" w:rsidRPr="0016043B" w:rsidRDefault="009832AB" w:rsidP="005E0174">
      <w:pPr>
        <w:pStyle w:val="ListParagraph"/>
        <w:numPr>
          <w:ilvl w:val="0"/>
          <w:numId w:val="21"/>
        </w:num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 xml:space="preserve">Electricity rate </w:t>
      </w:r>
    </w:p>
    <w:p w:rsidR="009832AB" w:rsidRPr="0016043B" w:rsidRDefault="009832AB" w:rsidP="005E0174">
      <w:pPr>
        <w:pStyle w:val="ListParagraph"/>
        <w:numPr>
          <w:ilvl w:val="0"/>
          <w:numId w:val="21"/>
        </w:num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C</w:t>
      </w:r>
      <w:r w:rsidR="00366627" w:rsidRPr="0016043B">
        <w:rPr>
          <w:rFonts w:ascii="Times New Roman" w:hAnsi="Times New Roman" w:cs="Times New Roman"/>
          <w:sz w:val="20"/>
        </w:rPr>
        <w:t>ost of sodium hypochlorite</w:t>
      </w:r>
      <w:r w:rsidRPr="0016043B">
        <w:rPr>
          <w:rFonts w:ascii="Times New Roman" w:hAnsi="Times New Roman" w:cs="Times New Roman"/>
          <w:sz w:val="20"/>
        </w:rPr>
        <w:t xml:space="preserve"> </w:t>
      </w:r>
    </w:p>
    <w:p w:rsidR="009832AB" w:rsidRPr="0016043B" w:rsidRDefault="009832AB" w:rsidP="005E0174">
      <w:pPr>
        <w:pStyle w:val="ListParagraph"/>
        <w:numPr>
          <w:ilvl w:val="0"/>
          <w:numId w:val="21"/>
        </w:num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Membrane life</w:t>
      </w:r>
    </w:p>
    <w:p w:rsidR="009832AB" w:rsidRPr="0016043B" w:rsidRDefault="009832AB" w:rsidP="005E0174">
      <w:pPr>
        <w:autoSpaceDE w:val="0"/>
        <w:autoSpaceDN w:val="0"/>
        <w:adjustRightInd w:val="0"/>
        <w:spacing w:after="0"/>
        <w:rPr>
          <w:rFonts w:ascii="Times New Roman" w:hAnsi="Times New Roman" w:cs="Times New Roman"/>
          <w:sz w:val="20"/>
        </w:rPr>
      </w:pPr>
    </w:p>
    <w:p w:rsidR="009832AB" w:rsidRPr="0016043B" w:rsidRDefault="009832AB" w:rsidP="005E0174">
      <w:pPr>
        <w:autoSpaceDE w:val="0"/>
        <w:autoSpaceDN w:val="0"/>
        <w:adjustRightInd w:val="0"/>
        <w:spacing w:after="0"/>
        <w:rPr>
          <w:rFonts w:ascii="Times New Roman" w:hAnsi="Times New Roman" w:cs="Times New Roman"/>
          <w:b/>
          <w:sz w:val="20"/>
        </w:rPr>
      </w:pPr>
      <w:r w:rsidRPr="0016043B">
        <w:rPr>
          <w:rFonts w:ascii="Times New Roman" w:hAnsi="Times New Roman" w:cs="Times New Roman"/>
          <w:b/>
          <w:sz w:val="20"/>
        </w:rPr>
        <w:t>G</w:t>
      </w:r>
      <w:r w:rsidR="00366627" w:rsidRPr="0016043B">
        <w:rPr>
          <w:rFonts w:ascii="Times New Roman" w:hAnsi="Times New Roman" w:cs="Times New Roman"/>
          <w:b/>
          <w:sz w:val="20"/>
        </w:rPr>
        <w:t>ranular activated carbon process</w:t>
      </w:r>
      <w:r w:rsidRPr="0016043B">
        <w:rPr>
          <w:rFonts w:ascii="Times New Roman" w:hAnsi="Times New Roman" w:cs="Times New Roman"/>
          <w:b/>
          <w:sz w:val="20"/>
        </w:rPr>
        <w:t xml:space="preserve">: </w:t>
      </w:r>
    </w:p>
    <w:p w:rsidR="009832AB" w:rsidRPr="0016043B" w:rsidRDefault="009832AB" w:rsidP="005E0174">
      <w:pPr>
        <w:pStyle w:val="ListParagraph"/>
        <w:numPr>
          <w:ilvl w:val="0"/>
          <w:numId w:val="22"/>
        </w:num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Coeffi</w:t>
      </w:r>
      <w:r w:rsidR="00366627" w:rsidRPr="0016043B">
        <w:rPr>
          <w:rFonts w:ascii="Times New Roman" w:hAnsi="Times New Roman" w:cs="Times New Roman"/>
          <w:sz w:val="20"/>
        </w:rPr>
        <w:t>cients</w:t>
      </w:r>
      <w:r w:rsidRPr="0016043B">
        <w:rPr>
          <w:rFonts w:ascii="Times New Roman" w:hAnsi="Times New Roman" w:cs="Times New Roman"/>
          <w:sz w:val="20"/>
        </w:rPr>
        <w:t xml:space="preserve"> </w:t>
      </w:r>
      <w:r w:rsidR="00366627" w:rsidRPr="0016043B">
        <w:rPr>
          <w:rFonts w:ascii="Times New Roman" w:hAnsi="Times New Roman" w:cs="Times New Roman"/>
          <w:sz w:val="20"/>
        </w:rPr>
        <w:t>to compute t</w:t>
      </w:r>
      <w:r w:rsidRPr="0016043B">
        <w:rPr>
          <w:rFonts w:ascii="Times New Roman" w:hAnsi="Times New Roman" w:cs="Times New Roman"/>
          <w:sz w:val="20"/>
        </w:rPr>
        <w:t>he capital and operating costs</w:t>
      </w:r>
    </w:p>
    <w:p w:rsidR="009832AB" w:rsidRPr="0016043B" w:rsidRDefault="009832AB" w:rsidP="005E0174">
      <w:pPr>
        <w:autoSpaceDE w:val="0"/>
        <w:autoSpaceDN w:val="0"/>
        <w:adjustRightInd w:val="0"/>
        <w:spacing w:after="0"/>
        <w:rPr>
          <w:rFonts w:ascii="Times New Roman" w:hAnsi="Times New Roman" w:cs="Times New Roman"/>
          <w:sz w:val="20"/>
        </w:rPr>
      </w:pPr>
    </w:p>
    <w:p w:rsidR="009832AB" w:rsidRPr="0016043B" w:rsidRDefault="009832AB" w:rsidP="005E0174">
      <w:pPr>
        <w:autoSpaceDE w:val="0"/>
        <w:autoSpaceDN w:val="0"/>
        <w:adjustRightInd w:val="0"/>
        <w:spacing w:after="0"/>
        <w:rPr>
          <w:rFonts w:ascii="Times New Roman" w:hAnsi="Times New Roman" w:cs="Times New Roman"/>
          <w:b/>
          <w:sz w:val="20"/>
        </w:rPr>
      </w:pPr>
      <w:r w:rsidRPr="0016043B">
        <w:rPr>
          <w:rFonts w:ascii="Times New Roman" w:hAnsi="Times New Roman" w:cs="Times New Roman"/>
          <w:b/>
          <w:sz w:val="20"/>
        </w:rPr>
        <w:t>I</w:t>
      </w:r>
      <w:r w:rsidR="00366627" w:rsidRPr="0016043B">
        <w:rPr>
          <w:rFonts w:ascii="Times New Roman" w:hAnsi="Times New Roman" w:cs="Times New Roman"/>
          <w:b/>
          <w:sz w:val="20"/>
        </w:rPr>
        <w:t>on exchange</w:t>
      </w:r>
      <w:r w:rsidRPr="0016043B">
        <w:rPr>
          <w:rFonts w:ascii="Times New Roman" w:hAnsi="Times New Roman" w:cs="Times New Roman"/>
          <w:b/>
          <w:sz w:val="20"/>
        </w:rPr>
        <w:t xml:space="preserve"> </w:t>
      </w:r>
      <w:r w:rsidR="00366627" w:rsidRPr="0016043B">
        <w:rPr>
          <w:rFonts w:ascii="Times New Roman" w:hAnsi="Times New Roman" w:cs="Times New Roman"/>
          <w:b/>
          <w:sz w:val="20"/>
        </w:rPr>
        <w:t>process</w:t>
      </w:r>
      <w:r w:rsidRPr="0016043B">
        <w:rPr>
          <w:rFonts w:ascii="Times New Roman" w:hAnsi="Times New Roman" w:cs="Times New Roman"/>
          <w:b/>
          <w:sz w:val="20"/>
        </w:rPr>
        <w:t xml:space="preserve">: </w:t>
      </w:r>
    </w:p>
    <w:p w:rsidR="009832AB" w:rsidRPr="0016043B" w:rsidRDefault="009832AB" w:rsidP="005E0174">
      <w:pPr>
        <w:pStyle w:val="ListParagraph"/>
        <w:numPr>
          <w:ilvl w:val="0"/>
          <w:numId w:val="22"/>
        </w:numPr>
        <w:autoSpaceDE w:val="0"/>
        <w:autoSpaceDN w:val="0"/>
        <w:adjustRightInd w:val="0"/>
        <w:spacing w:after="0"/>
        <w:rPr>
          <w:rFonts w:ascii="Times New Roman" w:hAnsi="Times New Roman" w:cs="Times New Roman"/>
          <w:sz w:val="20"/>
        </w:rPr>
      </w:pPr>
      <w:r w:rsidRPr="0016043B">
        <w:rPr>
          <w:rFonts w:ascii="Times New Roman" w:hAnsi="Times New Roman" w:cs="Times New Roman"/>
          <w:sz w:val="20"/>
        </w:rPr>
        <w:t>R</w:t>
      </w:r>
      <w:r w:rsidR="00366627" w:rsidRPr="0016043B">
        <w:rPr>
          <w:rFonts w:ascii="Times New Roman" w:hAnsi="Times New Roman" w:cs="Times New Roman"/>
          <w:sz w:val="20"/>
        </w:rPr>
        <w:t xml:space="preserve">esin price </w:t>
      </w:r>
    </w:p>
    <w:p w:rsidR="00F73EE3" w:rsidRPr="00ED0D6B" w:rsidRDefault="009832AB" w:rsidP="005E0174">
      <w:pPr>
        <w:pStyle w:val="ListParagraph"/>
        <w:numPr>
          <w:ilvl w:val="0"/>
          <w:numId w:val="22"/>
        </w:numPr>
        <w:autoSpaceDE w:val="0"/>
        <w:autoSpaceDN w:val="0"/>
        <w:adjustRightInd w:val="0"/>
        <w:spacing w:after="0"/>
        <w:rPr>
          <w:rFonts w:ascii="Times New Roman" w:hAnsi="Times New Roman" w:cs="Times New Roman"/>
          <w:b/>
        </w:rPr>
      </w:pPr>
      <w:r w:rsidRPr="0016043B">
        <w:rPr>
          <w:rFonts w:ascii="Times New Roman" w:hAnsi="Times New Roman" w:cs="Times New Roman"/>
          <w:sz w:val="20"/>
        </w:rPr>
        <w:t>Two coeffi</w:t>
      </w:r>
      <w:r w:rsidR="00366627" w:rsidRPr="0016043B">
        <w:rPr>
          <w:rFonts w:ascii="Times New Roman" w:hAnsi="Times New Roman" w:cs="Times New Roman"/>
          <w:sz w:val="20"/>
        </w:rPr>
        <w:t>cients representing</w:t>
      </w:r>
      <w:r w:rsidRPr="0016043B">
        <w:rPr>
          <w:rFonts w:ascii="Times New Roman" w:hAnsi="Times New Roman" w:cs="Times New Roman"/>
          <w:sz w:val="20"/>
        </w:rPr>
        <w:t xml:space="preserve"> the slope and intercept to com</w:t>
      </w:r>
      <w:r w:rsidR="00366627" w:rsidRPr="0016043B">
        <w:rPr>
          <w:rFonts w:ascii="Times New Roman" w:hAnsi="Times New Roman" w:cs="Times New Roman"/>
          <w:sz w:val="20"/>
        </w:rPr>
        <w:t>pute the tank total c</w:t>
      </w:r>
      <w:r w:rsidR="00B62D5D" w:rsidRPr="0016043B">
        <w:rPr>
          <w:rFonts w:ascii="Times New Roman" w:hAnsi="Times New Roman" w:cs="Times New Roman"/>
          <w:sz w:val="20"/>
        </w:rPr>
        <w:t>ost</w:t>
      </w:r>
    </w:p>
    <w:p w:rsidR="00ED0D6B" w:rsidRDefault="00ED0D6B" w:rsidP="00ED0D6B">
      <w:pPr>
        <w:autoSpaceDE w:val="0"/>
        <w:autoSpaceDN w:val="0"/>
        <w:adjustRightInd w:val="0"/>
        <w:spacing w:after="0" w:line="240" w:lineRule="auto"/>
        <w:rPr>
          <w:rFonts w:ascii="Times New Roman" w:hAnsi="Times New Roman" w:cs="Times New Roman"/>
          <w:b/>
        </w:rPr>
      </w:pPr>
    </w:p>
    <w:p w:rsidR="00ED0D6B" w:rsidRPr="00ED0D6B" w:rsidRDefault="00ED0D6B" w:rsidP="002E2D03">
      <w:pPr>
        <w:autoSpaceDE w:val="0"/>
        <w:autoSpaceDN w:val="0"/>
        <w:adjustRightInd w:val="0"/>
        <w:spacing w:after="0"/>
        <w:rPr>
          <w:rFonts w:ascii="Times New Roman" w:hAnsi="Times New Roman" w:cs="Times New Roman"/>
          <w:sz w:val="20"/>
        </w:rPr>
      </w:pPr>
      <w:r w:rsidRPr="00ED0D6B">
        <w:rPr>
          <w:rFonts w:ascii="Times New Roman" w:hAnsi="Times New Roman" w:cs="Times New Roman"/>
          <w:sz w:val="20"/>
        </w:rPr>
        <w:t xml:space="preserve">Once the uncertain </w:t>
      </w:r>
      <w:r>
        <w:rPr>
          <w:rFonts w:ascii="Times New Roman" w:hAnsi="Times New Roman" w:cs="Times New Roman"/>
          <w:sz w:val="20"/>
        </w:rPr>
        <w:t xml:space="preserve">parameters have been identified, we need to decide the natural of uncertainty and the degree of variability. The nature of uncertainty implies the </w:t>
      </w:r>
      <w:r w:rsidR="00FE6550">
        <w:rPr>
          <w:rFonts w:ascii="Times New Roman" w:hAnsi="Times New Roman" w:cs="Times New Roman"/>
          <w:sz w:val="20"/>
        </w:rPr>
        <w:t xml:space="preserve">probability </w:t>
      </w:r>
      <w:r>
        <w:rPr>
          <w:rFonts w:ascii="Times New Roman" w:hAnsi="Times New Roman" w:cs="Times New Roman"/>
          <w:sz w:val="20"/>
        </w:rPr>
        <w:t xml:space="preserve">distribution of the uncertain parameter. Several possible distributions include uniform, normal, log-normal, and triangular and so on. </w:t>
      </w:r>
      <w:r w:rsidR="004A07E3">
        <w:rPr>
          <w:rFonts w:ascii="Times New Roman" w:hAnsi="Times New Roman" w:cs="Times New Roman"/>
          <w:sz w:val="20"/>
        </w:rPr>
        <w:t xml:space="preserve">The selection of a particular distribution depends on the information available about the possible values of the parameter. If no specific values are available, of if values available do not indicated any specific distribution, normal or uniform distribution are often considered. Once the </w:t>
      </w:r>
      <w:r w:rsidR="00FE6550">
        <w:rPr>
          <w:rFonts w:ascii="Times New Roman" w:hAnsi="Times New Roman" w:cs="Times New Roman"/>
          <w:sz w:val="20"/>
        </w:rPr>
        <w:t xml:space="preserve">nature of the probability distribution </w:t>
      </w:r>
      <w:r w:rsidR="00A301C6">
        <w:rPr>
          <w:rFonts w:ascii="Times New Roman" w:hAnsi="Times New Roman" w:cs="Times New Roman"/>
          <w:sz w:val="20"/>
        </w:rPr>
        <w:t>is known, we need to decide the properties of the distribution such as mean and standard deviation. These values wil</w:t>
      </w:r>
      <w:r w:rsidR="002770C6">
        <w:rPr>
          <w:rFonts w:ascii="Times New Roman" w:hAnsi="Times New Roman" w:cs="Times New Roman"/>
          <w:sz w:val="20"/>
        </w:rPr>
        <w:t>l fix the degree of variability, and the values should ideally depend on real data.</w:t>
      </w:r>
    </w:p>
    <w:p w:rsidR="00ED0D6B" w:rsidRDefault="00ED0D6B" w:rsidP="009F0CFD">
      <w:pPr>
        <w:rPr>
          <w:rFonts w:ascii="Times New Roman" w:hAnsi="Times New Roman" w:cs="Times New Roman"/>
          <w:b/>
          <w:sz w:val="24"/>
        </w:rPr>
      </w:pPr>
    </w:p>
    <w:p w:rsidR="008968F8" w:rsidRDefault="008968F8">
      <w:pPr>
        <w:rPr>
          <w:rFonts w:ascii="Times New Roman" w:hAnsi="Times New Roman" w:cs="Times New Roman"/>
          <w:b/>
          <w:sz w:val="24"/>
        </w:rPr>
      </w:pPr>
      <w:r>
        <w:rPr>
          <w:rFonts w:ascii="Times New Roman" w:hAnsi="Times New Roman" w:cs="Times New Roman"/>
          <w:b/>
          <w:sz w:val="24"/>
        </w:rPr>
        <w:br w:type="page"/>
      </w:r>
    </w:p>
    <w:p w:rsidR="009F0CFD" w:rsidRDefault="009F0CFD" w:rsidP="009F0CFD">
      <w:pPr>
        <w:rPr>
          <w:rFonts w:ascii="Times New Roman" w:hAnsi="Times New Roman" w:cs="Times New Roman"/>
          <w:b/>
          <w:sz w:val="24"/>
        </w:rPr>
      </w:pPr>
      <w:r>
        <w:rPr>
          <w:rFonts w:ascii="Times New Roman" w:hAnsi="Times New Roman" w:cs="Times New Roman"/>
          <w:b/>
          <w:sz w:val="24"/>
        </w:rPr>
        <w:lastRenderedPageBreak/>
        <w:t xml:space="preserve">Stochastic problem formulation: </w:t>
      </w:r>
    </w:p>
    <w:p w:rsidR="00F27382" w:rsidRDefault="00876BA5" w:rsidP="00876BA5">
      <w:pPr>
        <w:autoSpaceDE w:val="0"/>
        <w:autoSpaceDN w:val="0"/>
        <w:adjustRightInd w:val="0"/>
        <w:spacing w:after="0"/>
        <w:jc w:val="both"/>
        <w:rPr>
          <w:rFonts w:ascii="Times New Roman" w:hAnsi="Times New Roman" w:cs="Times New Roman"/>
          <w:sz w:val="20"/>
          <w:szCs w:val="24"/>
          <w:lang w:val="en-IN"/>
        </w:rPr>
      </w:pPr>
      <w:r w:rsidRPr="00876BA5">
        <w:rPr>
          <w:rFonts w:ascii="Times New Roman" w:hAnsi="Times New Roman" w:cs="Times New Roman"/>
          <w:sz w:val="20"/>
          <w:szCs w:val="24"/>
          <w:lang w:val="en-IN"/>
        </w:rPr>
        <w:t>The optimization model presented in the previous section assumes that all data is deterministically known.</w:t>
      </w:r>
      <w:r w:rsidR="00F04F22">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 xml:space="preserve">However, there are various possible sources of uncertainty in this framework. </w:t>
      </w:r>
      <w:r w:rsidR="00D745C6" w:rsidRPr="00D745C6">
        <w:rPr>
          <w:rFonts w:ascii="Times New Roman" w:hAnsi="Times New Roman" w:cs="Times New Roman"/>
          <w:sz w:val="20"/>
          <w:szCs w:val="24"/>
          <w:lang w:val="en-IN"/>
        </w:rPr>
        <w:t>At the TMDL</w:t>
      </w:r>
      <w:r w:rsidR="00FC30FB">
        <w:rPr>
          <w:rFonts w:ascii="Times New Roman" w:hAnsi="Times New Roman" w:cs="Times New Roman"/>
          <w:sz w:val="20"/>
          <w:szCs w:val="24"/>
          <w:lang w:val="en-IN"/>
        </w:rPr>
        <w:t xml:space="preserve"> </w:t>
      </w:r>
      <w:r w:rsidR="00D745C6" w:rsidRPr="00D745C6">
        <w:rPr>
          <w:rFonts w:ascii="Times New Roman" w:hAnsi="Times New Roman" w:cs="Times New Roman"/>
          <w:sz w:val="20"/>
          <w:szCs w:val="24"/>
          <w:lang w:val="en-IN"/>
        </w:rPr>
        <w:t>development step, the discharge from individual point sources, and fate and transportation of mercury is</w:t>
      </w:r>
      <w:r w:rsidR="00FC30FB">
        <w:rPr>
          <w:rFonts w:ascii="Times New Roman" w:hAnsi="Times New Roman" w:cs="Times New Roman"/>
          <w:sz w:val="20"/>
          <w:szCs w:val="24"/>
          <w:lang w:val="en-IN"/>
        </w:rPr>
        <w:t xml:space="preserve"> </w:t>
      </w:r>
      <w:r w:rsidR="00D745C6" w:rsidRPr="00D745C6">
        <w:rPr>
          <w:rFonts w:ascii="Times New Roman" w:hAnsi="Times New Roman" w:cs="Times New Roman"/>
          <w:sz w:val="20"/>
          <w:szCs w:val="24"/>
          <w:lang w:val="en-IN"/>
        </w:rPr>
        <w:t>variable. These will affect the final bioaccumulation results, and hence the regulations and discharge</w:t>
      </w:r>
      <w:r w:rsidR="00FC30FB">
        <w:rPr>
          <w:rFonts w:ascii="Times New Roman" w:hAnsi="Times New Roman" w:cs="Times New Roman"/>
          <w:sz w:val="20"/>
          <w:szCs w:val="24"/>
          <w:lang w:val="en-IN"/>
        </w:rPr>
        <w:t xml:space="preserve"> </w:t>
      </w:r>
      <w:r w:rsidR="00D745C6" w:rsidRPr="00D745C6">
        <w:rPr>
          <w:rFonts w:ascii="Times New Roman" w:hAnsi="Times New Roman" w:cs="Times New Roman"/>
          <w:sz w:val="20"/>
          <w:szCs w:val="24"/>
          <w:lang w:val="en-IN"/>
        </w:rPr>
        <w:t xml:space="preserve">allocations. </w:t>
      </w:r>
      <w:r w:rsidR="002E51AD">
        <w:rPr>
          <w:rFonts w:ascii="Times New Roman" w:hAnsi="Times New Roman" w:cs="Times New Roman"/>
          <w:sz w:val="20"/>
          <w:szCs w:val="24"/>
          <w:lang w:val="en-IN"/>
        </w:rPr>
        <w:t>Moreover</w:t>
      </w:r>
      <w:r w:rsidRPr="00876BA5">
        <w:rPr>
          <w:rFonts w:ascii="Times New Roman" w:hAnsi="Times New Roman" w:cs="Times New Roman"/>
          <w:sz w:val="20"/>
          <w:szCs w:val="24"/>
          <w:lang w:val="en-IN"/>
        </w:rPr>
        <w:t>, data related to many mercury treatment technologies can be uncertain. This can either be</w:t>
      </w:r>
      <w:r w:rsidR="00FC30FB">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due to uncertain performance characteristics of the technology (e.g., conversion efficiency, catalyst life),</w:t>
      </w:r>
      <w:r w:rsidR="0045297B">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or due to relatively scarce data about a new treatment technology. This leads to considerable uncertainties</w:t>
      </w:r>
      <w:r w:rsidR="00087921">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about the technology performance and cost. Under these circumstances, one has to work with the available data</w:t>
      </w:r>
      <w:r w:rsidR="00087921">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to arrive at optimal decisions. In optimization terminology, this is known as stochastic optimization</w:t>
      </w:r>
      <w:r w:rsidR="00087921">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 xml:space="preserve">(stochastic programming). </w:t>
      </w:r>
      <w:r w:rsidR="00B124C2">
        <w:rPr>
          <w:rFonts w:ascii="Times New Roman" w:hAnsi="Times New Roman" w:cs="Times New Roman"/>
          <w:sz w:val="20"/>
          <w:szCs w:val="24"/>
          <w:lang w:val="en-IN"/>
        </w:rPr>
        <w:t xml:space="preserve">We will, therefore, extend the </w:t>
      </w:r>
      <w:r w:rsidRPr="00876BA5">
        <w:rPr>
          <w:rFonts w:ascii="Times New Roman" w:hAnsi="Times New Roman" w:cs="Times New Roman"/>
          <w:sz w:val="20"/>
          <w:szCs w:val="24"/>
          <w:lang w:val="en-IN"/>
        </w:rPr>
        <w:t>nonlinear deterministic model by</w:t>
      </w:r>
      <w:r w:rsidR="00087921">
        <w:rPr>
          <w:rFonts w:ascii="Times New Roman" w:hAnsi="Times New Roman" w:cs="Times New Roman"/>
          <w:sz w:val="20"/>
          <w:szCs w:val="24"/>
          <w:lang w:val="en-IN"/>
        </w:rPr>
        <w:t xml:space="preserve"> </w:t>
      </w:r>
      <w:r w:rsidRPr="00876BA5">
        <w:rPr>
          <w:rFonts w:ascii="Times New Roman" w:hAnsi="Times New Roman" w:cs="Times New Roman"/>
          <w:sz w:val="20"/>
          <w:szCs w:val="24"/>
          <w:lang w:val="en-IN"/>
        </w:rPr>
        <w:t>considering uncertainties in nonli</w:t>
      </w:r>
      <w:r w:rsidR="00B41517">
        <w:rPr>
          <w:rFonts w:ascii="Times New Roman" w:hAnsi="Times New Roman" w:cs="Times New Roman"/>
          <w:sz w:val="20"/>
          <w:szCs w:val="24"/>
          <w:lang w:val="en-IN"/>
        </w:rPr>
        <w:t xml:space="preserve">near technology cost functions </w:t>
      </w:r>
      <w:r w:rsidRPr="00876BA5">
        <w:rPr>
          <w:rFonts w:ascii="Times New Roman" w:hAnsi="Times New Roman" w:cs="Times New Roman"/>
          <w:sz w:val="20"/>
          <w:szCs w:val="24"/>
          <w:lang w:val="en-IN"/>
        </w:rPr>
        <w:t>formulation and solution methodology.</w:t>
      </w:r>
    </w:p>
    <w:p w:rsidR="00B41517" w:rsidRDefault="00B41517" w:rsidP="00876BA5">
      <w:pPr>
        <w:autoSpaceDE w:val="0"/>
        <w:autoSpaceDN w:val="0"/>
        <w:adjustRightInd w:val="0"/>
        <w:spacing w:after="0"/>
        <w:jc w:val="both"/>
        <w:rPr>
          <w:rFonts w:ascii="Times New Roman" w:hAnsi="Times New Roman" w:cs="Times New Roman"/>
          <w:sz w:val="20"/>
          <w:szCs w:val="24"/>
          <w:lang w:val="en-IN"/>
        </w:rPr>
      </w:pPr>
    </w:p>
    <w:p w:rsidR="00656554" w:rsidRDefault="00953BEA" w:rsidP="00876BA5">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Let </w:t>
      </w:r>
      <w:r w:rsidRPr="00953BEA">
        <w:rPr>
          <w:rFonts w:ascii="Times New Roman" w:hAnsi="Times New Roman" w:cs="Times New Roman"/>
          <w:i/>
          <w:sz w:val="20"/>
          <w:szCs w:val="24"/>
          <w:lang w:val="en-IN"/>
        </w:rPr>
        <w:t>u</w:t>
      </w:r>
      <w:r w:rsidRPr="00953BEA">
        <w:rPr>
          <w:rFonts w:ascii="Times New Roman" w:hAnsi="Times New Roman" w:cs="Times New Roman"/>
          <w:i/>
          <w:sz w:val="20"/>
          <w:szCs w:val="24"/>
          <w:vertAlign w:val="subscript"/>
          <w:lang w:val="en-IN"/>
        </w:rPr>
        <w:t>j</w:t>
      </w:r>
      <w:r>
        <w:rPr>
          <w:rFonts w:ascii="Times New Roman" w:hAnsi="Times New Roman" w:cs="Times New Roman"/>
          <w:sz w:val="20"/>
          <w:szCs w:val="24"/>
          <w:lang w:val="en-IN"/>
        </w:rPr>
        <w:t xml:space="preserve"> represent the uncertain parameters for control technology </w:t>
      </w:r>
      <w:r w:rsidRPr="00953BEA">
        <w:rPr>
          <w:rFonts w:ascii="Times New Roman" w:hAnsi="Times New Roman" w:cs="Times New Roman"/>
          <w:i/>
          <w:sz w:val="20"/>
          <w:szCs w:val="24"/>
          <w:lang w:val="en-IN"/>
        </w:rPr>
        <w:t>j</w:t>
      </w:r>
      <w:r>
        <w:rPr>
          <w:rFonts w:ascii="Times New Roman" w:hAnsi="Times New Roman" w:cs="Times New Roman"/>
          <w:sz w:val="20"/>
          <w:szCs w:val="24"/>
          <w:lang w:val="en-IN"/>
        </w:rPr>
        <w:t>. Therefore</w:t>
      </w:r>
      <w:r w:rsidR="003267C8">
        <w:rPr>
          <w:rFonts w:ascii="Times New Roman" w:hAnsi="Times New Roman" w:cs="Times New Roman"/>
          <w:sz w:val="20"/>
          <w:szCs w:val="24"/>
          <w:lang w:val="en-IN"/>
        </w:rPr>
        <w:t xml:space="preserve">, the cost function is given </w:t>
      </w:r>
      <w:proofErr w:type="gramStart"/>
      <w:r w:rsidR="003267C8">
        <w:rPr>
          <w:rFonts w:ascii="Times New Roman" w:hAnsi="Times New Roman" w:cs="Times New Roman"/>
          <w:sz w:val="20"/>
          <w:szCs w:val="24"/>
          <w:lang w:val="en-IN"/>
        </w:rPr>
        <w:t>as</w:t>
      </w:r>
      <w:r w:rsidR="005A612F">
        <w:rPr>
          <w:rFonts w:ascii="Times New Roman" w:hAnsi="Times New Roman" w:cs="Times New Roman"/>
          <w:sz w:val="20"/>
          <w:szCs w:val="24"/>
          <w:lang w:val="en-IN"/>
        </w:rPr>
        <w:t xml:space="preserve"> </w:t>
      </w:r>
      <w:proofErr w:type="gramEnd"/>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i</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j</m:t>
            </m:r>
          </m:sub>
        </m:sSub>
        <m:r>
          <w:rPr>
            <w:rFonts w:ascii="Cambria Math" w:hAnsi="Cambria Math" w:cs="Times New Roman"/>
            <w:sz w:val="20"/>
            <w:szCs w:val="24"/>
            <w:lang w:val="en-IN"/>
          </w:rPr>
          <m:t>)</m:t>
        </m:r>
      </m:oMath>
      <w:r w:rsidR="00611D98">
        <w:rPr>
          <w:rFonts w:ascii="Times New Roman" w:hAnsi="Times New Roman" w:cs="Times New Roman"/>
          <w:sz w:val="20"/>
          <w:szCs w:val="24"/>
          <w:lang w:val="en-IN"/>
        </w:rPr>
        <w:t>.</w:t>
      </w:r>
      <w:r w:rsidR="00C5169B">
        <w:rPr>
          <w:rFonts w:ascii="Times New Roman" w:hAnsi="Times New Roman" w:cs="Times New Roman"/>
          <w:sz w:val="20"/>
          <w:szCs w:val="24"/>
          <w:lang w:val="en-IN"/>
        </w:rPr>
        <w:t xml:space="preserve"> For a stochastic optimization problem, the objective function </w:t>
      </w:r>
      <w:r w:rsidR="00656554">
        <w:rPr>
          <w:rFonts w:ascii="Times New Roman" w:hAnsi="Times New Roman" w:cs="Times New Roman"/>
          <w:sz w:val="20"/>
          <w:szCs w:val="24"/>
          <w:lang w:val="en-IN"/>
        </w:rPr>
        <w:t>is then converted into an expectation function. Therefore, the modified stochastic optimization problem is given as:</w:t>
      </w:r>
    </w:p>
    <w:p w:rsidR="00656554" w:rsidRDefault="00656554" w:rsidP="00876BA5">
      <w:pPr>
        <w:autoSpaceDE w:val="0"/>
        <w:autoSpaceDN w:val="0"/>
        <w:adjustRightInd w:val="0"/>
        <w:spacing w:after="0"/>
        <w:jc w:val="both"/>
        <w:rPr>
          <w:rFonts w:ascii="Times New Roman" w:hAnsi="Times New Roman" w:cs="Times New Roman"/>
          <w:sz w:val="20"/>
          <w:szCs w:val="24"/>
          <w:lang w:val="en-IN"/>
        </w:rPr>
      </w:pPr>
    </w:p>
    <w:p w:rsidR="00B41517" w:rsidRPr="00D22DCF" w:rsidRDefault="003267C8" w:rsidP="00876BA5">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 </w:t>
      </w:r>
      <w:r>
        <w:rPr>
          <w:rFonts w:ascii="Cambria Math" w:hAnsi="Cambria Math" w:cs="Times New Roman"/>
          <w:sz w:val="20"/>
          <w:szCs w:val="24"/>
          <w:lang w:val="en-IN"/>
        </w:rPr>
        <w:br/>
      </w:r>
      <m:oMathPara>
        <m:oMath>
          <m:r>
            <m:rPr>
              <m:sty m:val="p"/>
            </m:rPr>
            <w:rPr>
              <w:rFonts w:ascii="Cambria Math" w:hAnsi="Cambria Math" w:cs="Times New Roman"/>
              <w:sz w:val="20"/>
              <w:szCs w:val="24"/>
              <w:lang w:val="en-IN"/>
            </w:rPr>
            <m:t>Minimize  E</m:t>
          </m:r>
          <m:d>
            <m:dPr>
              <m:begChr m:val="["/>
              <m:endChr m:val="]"/>
              <m:ctrlPr>
                <w:rPr>
                  <w:rFonts w:ascii="Cambria Math" w:hAnsi="Cambria Math" w:cs="Times New Roman"/>
                  <w:sz w:val="20"/>
                  <w:szCs w:val="24"/>
                  <w:lang w:val="en-IN"/>
                </w:rPr>
              </m:ctrlPr>
            </m:dPr>
            <m:e>
              <m:nary>
                <m:naryPr>
                  <m:chr m:val="∑"/>
                  <m:limLoc m:val="undOvr"/>
                  <m:ctrlPr>
                    <w:rPr>
                      <w:rFonts w:ascii="Cambria Math" w:hAnsi="Cambria Math" w:cs="Times New Roman"/>
                      <w:sz w:val="20"/>
                      <w:szCs w:val="24"/>
                      <w:lang w:val="en-IN"/>
                    </w:rPr>
                  </m:ctrlPr>
                </m:naryPr>
                <m:sub>
                  <m:r>
                    <w:rPr>
                      <w:rFonts w:ascii="Cambria Math" w:hAnsi="Cambria Math" w:cs="Times New Roman"/>
                      <w:sz w:val="20"/>
                      <w:szCs w:val="24"/>
                      <w:lang w:val="en-IN"/>
                    </w:rPr>
                    <m:t>i=1</m:t>
                  </m:r>
                </m:sub>
                <m:sup>
                  <m:r>
                    <w:rPr>
                      <w:rFonts w:ascii="Cambria Math" w:hAnsi="Cambria Math" w:cs="Times New Roman"/>
                      <w:sz w:val="20"/>
                      <w:szCs w:val="24"/>
                      <w:lang w:val="en-IN"/>
                    </w:rPr>
                    <m:t>N</m:t>
                  </m:r>
                </m:sup>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f</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i</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u</m:t>
                          </m:r>
                        </m:e>
                        <m:sub>
                          <m:r>
                            <w:rPr>
                              <w:rFonts w:ascii="Cambria Math" w:hAnsi="Cambria Math" w:cs="Times New Roman"/>
                              <w:sz w:val="20"/>
                              <w:szCs w:val="24"/>
                              <w:lang w:val="en-IN"/>
                            </w:rPr>
                            <m:t>j</m:t>
                          </m:r>
                        </m:sub>
                      </m:sSub>
                      <m:r>
                        <w:rPr>
                          <w:rFonts w:ascii="Cambria Math" w:hAnsi="Cambria Math" w:cs="Times New Roman"/>
                          <w:sz w:val="20"/>
                          <w:szCs w:val="24"/>
                          <w:lang w:val="en-IN"/>
                        </w:rPr>
                        <m:t>)</m:t>
                      </m:r>
                    </m:e>
                  </m:nary>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e>
          </m:d>
        </m:oMath>
      </m:oMathPara>
    </w:p>
    <w:p w:rsidR="00D22DCF" w:rsidRDefault="00D22DCF" w:rsidP="00876BA5">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Subject to:</w:t>
      </w:r>
    </w:p>
    <w:p w:rsidR="00E87FC1" w:rsidRPr="00E87FC1" w:rsidRDefault="001E73E2" w:rsidP="00876BA5">
      <w:pPr>
        <w:autoSpaceDE w:val="0"/>
        <w:autoSpaceDN w:val="0"/>
        <w:adjustRightInd w:val="0"/>
        <w:spacing w:after="0"/>
        <w:jc w:val="both"/>
        <w:rPr>
          <w:rFonts w:ascii="Times New Roman" w:hAnsi="Times New Roman" w:cs="Times New Roman"/>
          <w:szCs w:val="24"/>
          <w:lang w:val="en-IN"/>
        </w:rPr>
      </w:pPr>
      <m:oMathPara>
        <m:oMath>
          <m:sSub>
            <m:sSubPr>
              <m:ctrlPr>
                <w:rPr>
                  <w:rFonts w:ascii="Cambria Math" w:hAnsi="Cambria Math" w:cs="Times-Roman"/>
                  <w:i/>
                  <w:szCs w:val="24"/>
                  <w:lang w:val="en-IN"/>
                </w:rPr>
              </m:ctrlPr>
            </m:sSubPr>
            <m:e>
              <m:r>
                <w:rPr>
                  <w:rFonts w:ascii="Cambria Math" w:hAnsi="Cambria Math" w:cs="Times-Roman"/>
                  <w:szCs w:val="24"/>
                  <w:lang w:val="en-IN"/>
                </w:rPr>
                <m:t>t</m:t>
              </m:r>
            </m:e>
            <m:sub>
              <m:r>
                <w:rPr>
                  <w:rFonts w:ascii="Cambria Math" w:hAnsi="Cambria Math" w:cs="Times-Roman"/>
                  <w:szCs w:val="24"/>
                  <w:lang w:val="en-IN"/>
                </w:rPr>
                <m:t>ii</m:t>
              </m:r>
            </m:sub>
          </m:sSub>
          <m:r>
            <w:rPr>
              <w:rFonts w:ascii="Cambria Math" w:hAnsi="Cambria Math" w:cs="Times-Roman"/>
              <w:szCs w:val="24"/>
              <w:lang w:val="en-IN"/>
            </w:rPr>
            <m:t>=0           ∀i=1…N</m:t>
          </m:r>
        </m:oMath>
      </m:oMathPara>
    </w:p>
    <w:p w:rsidR="00E87FC1" w:rsidRDefault="001E73E2" w:rsidP="00E87FC1">
      <w:pPr>
        <w:autoSpaceDE w:val="0"/>
        <w:autoSpaceDN w:val="0"/>
        <w:adjustRightInd w:val="0"/>
        <w:spacing w:after="0"/>
        <w:jc w:val="center"/>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red</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q</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e>
          </m:nary>
          <m:r>
            <w:rPr>
              <w:rFonts w:ascii="Cambria Math" w:hAnsi="Cambria Math" w:cs="Times New Roman"/>
              <w:sz w:val="20"/>
              <w:szCs w:val="24"/>
              <w:lang w:val="en-IN"/>
            </w:rPr>
            <m:t>- r</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ki</m:t>
                  </m:r>
                </m:sub>
              </m:sSub>
            </m:e>
          </m:nary>
          <m:r>
            <w:rPr>
              <w:rFonts w:ascii="Cambria Math" w:hAnsi="Cambria Math" w:cs="Times New Roman"/>
              <w:sz w:val="20"/>
              <w:szCs w:val="24"/>
              <w:lang w:val="en-IN"/>
            </w:rPr>
            <m:t xml:space="preserve">              ∀i=1,…,N</m:t>
          </m:r>
        </m:oMath>
      </m:oMathPara>
    </w:p>
    <w:p w:rsidR="00E87FC1" w:rsidRDefault="001E73E2" w:rsidP="00E87FC1">
      <w:pPr>
        <w:autoSpaceDE w:val="0"/>
        <w:autoSpaceDN w:val="0"/>
        <w:adjustRightInd w:val="0"/>
        <w:spacing w:after="0"/>
        <w:jc w:val="center"/>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P</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sSub>
                    <m:sSubPr>
                      <m:ctrlPr>
                        <w:rPr>
                          <w:rFonts w:ascii="Cambria Math" w:hAnsi="Cambria Math" w:cs="Times New Roman"/>
                          <w:i/>
                          <w:sz w:val="20"/>
                          <w:szCs w:val="20"/>
                          <w:lang w:val="en-IN"/>
                        </w:rPr>
                      </m:ctrlPr>
                    </m:sSubPr>
                    <m:e>
                      <m:r>
                        <w:rPr>
                          <w:rFonts w:ascii="Cambria Math" w:hAnsi="Cambria Math" w:cs="Times New Roman"/>
                          <w:sz w:val="20"/>
                          <w:szCs w:val="20"/>
                          <w:lang w:val="en-IN"/>
                        </w:rPr>
                        <m:t>∅</m:t>
                      </m:r>
                    </m:e>
                    <m:sub>
                      <m:r>
                        <w:rPr>
                          <w:rFonts w:ascii="Cambria Math" w:hAnsi="Cambria Math" w:cs="Times New Roman"/>
                          <w:sz w:val="20"/>
                          <w:szCs w:val="20"/>
                          <w:lang w:val="en-IN"/>
                        </w:rPr>
                        <m:t>j</m:t>
                      </m:r>
                    </m:sub>
                  </m:sSub>
                  <m:r>
                    <w:rPr>
                      <w:rFonts w:ascii="Cambria Math" w:hAnsi="Cambria Math" w:cs="Times New Roman"/>
                      <w:sz w:val="20"/>
                      <w:szCs w:val="20"/>
                      <w:lang w:val="en-IN"/>
                    </w:rPr>
                    <m:t>,</m:t>
                  </m:r>
                  <m:sSub>
                    <m:sSubPr>
                      <m:ctrlPr>
                        <w:rPr>
                          <w:rFonts w:ascii="Cambria Math" w:hAnsi="Cambria Math" w:cs="Times New Roman"/>
                          <w:i/>
                          <w:sz w:val="20"/>
                          <w:szCs w:val="20"/>
                          <w:lang w:val="en-IN"/>
                        </w:rPr>
                      </m:ctrlPr>
                    </m:sSubPr>
                    <m:e>
                      <m:r>
                        <w:rPr>
                          <w:rFonts w:ascii="Cambria Math" w:hAnsi="Cambria Math" w:cs="Times New Roman"/>
                          <w:sz w:val="20"/>
                          <w:szCs w:val="20"/>
                          <w:lang w:val="en-IN"/>
                        </w:rPr>
                        <m:t>D</m:t>
                      </m:r>
                    </m:e>
                    <m:sub>
                      <m:r>
                        <w:rPr>
                          <w:rFonts w:ascii="Cambria Math" w:hAnsi="Cambria Math" w:cs="Times New Roman"/>
                          <w:sz w:val="20"/>
                          <w:szCs w:val="20"/>
                          <w:lang w:val="en-IN"/>
                        </w:rPr>
                        <m:t>i</m:t>
                      </m:r>
                    </m:sub>
                  </m:sSub>
                </m:e>
              </m:d>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r>
            <w:rPr>
              <w:rFonts w:ascii="Cambria Math" w:hAnsi="Cambria Math" w:cs="Times New Roman"/>
              <w:sz w:val="20"/>
              <w:szCs w:val="24"/>
              <w:lang w:val="en-IN"/>
            </w:rPr>
            <m:t>+F</m:t>
          </m:r>
          <m:d>
            <m:dPr>
              <m:ctrlPr>
                <w:rPr>
                  <w:rFonts w:ascii="Cambria Math" w:hAnsi="Cambria Math" w:cs="Times New Roman"/>
                  <w:i/>
                  <w:sz w:val="20"/>
                  <w:szCs w:val="24"/>
                  <w:lang w:val="en-IN"/>
                </w:rPr>
              </m:ctrlPr>
            </m:dPr>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e>
              </m:nary>
              <m:r>
                <w:rPr>
                  <w:rFonts w:ascii="Cambria Math" w:hAnsi="Cambria Math" w:cs="Times New Roman"/>
                  <w:sz w:val="20"/>
                  <w:szCs w:val="24"/>
                  <w:lang w:val="en-IN"/>
                </w:rPr>
                <m:t xml:space="preserve">- </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ki</m:t>
                      </m:r>
                    </m:sub>
                  </m:sSub>
                </m:e>
              </m:nary>
            </m:e>
          </m:d>
          <m:r>
            <w:rPr>
              <w:rFonts w:ascii="Cambria Math" w:hAnsi="Cambria Math" w:cs="Times New Roman"/>
              <w:sz w:val="20"/>
              <w:szCs w:val="24"/>
              <w:lang w:val="en-IN"/>
            </w:rPr>
            <m:t xml:space="preserve">              ∀i=1,…,N</m:t>
          </m:r>
        </m:oMath>
      </m:oMathPara>
    </w:p>
    <w:p w:rsidR="002B6B27" w:rsidRDefault="002B6B27" w:rsidP="00E87FC1">
      <w:pPr>
        <w:autoSpaceDE w:val="0"/>
        <w:autoSpaceDN w:val="0"/>
        <w:adjustRightInd w:val="0"/>
        <w:spacing w:after="0"/>
        <w:jc w:val="center"/>
        <w:rPr>
          <w:rFonts w:ascii="Times New Roman" w:hAnsi="Times New Roman" w:cs="Times New Roman"/>
          <w:sz w:val="20"/>
          <w:szCs w:val="24"/>
          <w:lang w:val="en-IN"/>
        </w:rPr>
      </w:pPr>
    </w:p>
    <w:p w:rsidR="002B6B27" w:rsidRDefault="002B6B27" w:rsidP="002B6B27">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Here, </w:t>
      </w:r>
      <w:r w:rsidRPr="004B2E02">
        <w:rPr>
          <w:rFonts w:ascii="Times New Roman" w:hAnsi="Times New Roman" w:cs="Times New Roman"/>
          <w:i/>
          <w:sz w:val="20"/>
          <w:szCs w:val="24"/>
          <w:lang w:val="en-IN"/>
        </w:rPr>
        <w:t>E</w:t>
      </w:r>
      <w:r>
        <w:rPr>
          <w:rFonts w:ascii="Times New Roman" w:hAnsi="Times New Roman" w:cs="Times New Roman"/>
          <w:sz w:val="20"/>
          <w:szCs w:val="24"/>
          <w:lang w:val="en-IN"/>
        </w:rPr>
        <w:t xml:space="preserve"> in the objective function is the expectation operator over the set of uncertain parameters </w:t>
      </w:r>
      <w:r w:rsidR="001C2DC4" w:rsidRPr="00953BEA">
        <w:rPr>
          <w:rFonts w:ascii="Times New Roman" w:hAnsi="Times New Roman" w:cs="Times New Roman"/>
          <w:i/>
          <w:sz w:val="20"/>
          <w:szCs w:val="24"/>
          <w:lang w:val="en-IN"/>
        </w:rPr>
        <w:t>u</w:t>
      </w:r>
      <w:r w:rsidR="001C2DC4" w:rsidRPr="00953BEA">
        <w:rPr>
          <w:rFonts w:ascii="Times New Roman" w:hAnsi="Times New Roman" w:cs="Times New Roman"/>
          <w:i/>
          <w:sz w:val="20"/>
          <w:szCs w:val="24"/>
          <w:vertAlign w:val="subscript"/>
          <w:lang w:val="en-IN"/>
        </w:rPr>
        <w:t>j</w:t>
      </w:r>
      <w:r w:rsidR="001C2DC4">
        <w:rPr>
          <w:rFonts w:ascii="Times New Roman" w:hAnsi="Times New Roman" w:cs="Times New Roman"/>
          <w:i/>
          <w:sz w:val="20"/>
          <w:szCs w:val="24"/>
          <w:lang w:val="en-IN"/>
        </w:rPr>
        <w:t>.</w:t>
      </w:r>
      <w:r w:rsidR="00EE1FFE">
        <w:rPr>
          <w:rFonts w:ascii="Times New Roman" w:hAnsi="Times New Roman" w:cs="Times New Roman"/>
          <w:sz w:val="20"/>
          <w:szCs w:val="24"/>
          <w:lang w:val="en-IN"/>
        </w:rPr>
        <w:t xml:space="preserve"> </w:t>
      </w:r>
      <w:r w:rsidR="00F40A10">
        <w:rPr>
          <w:rFonts w:ascii="Times New Roman" w:hAnsi="Times New Roman" w:cs="Times New Roman"/>
          <w:sz w:val="20"/>
          <w:szCs w:val="24"/>
          <w:lang w:val="en-IN"/>
        </w:rPr>
        <w:t>All other notations have been previously defined as part of the linear or nonlinear formulation.</w:t>
      </w:r>
      <w:r w:rsidR="0066558C">
        <w:rPr>
          <w:rFonts w:ascii="Times New Roman" w:hAnsi="Times New Roman" w:cs="Times New Roman"/>
          <w:sz w:val="20"/>
          <w:szCs w:val="24"/>
          <w:lang w:val="en-IN"/>
        </w:rPr>
        <w:t xml:space="preserve"> Since the cost functions are nonlinear, this problem is a stochastic mixed integer nonlinear programming problem.</w:t>
      </w:r>
    </w:p>
    <w:p w:rsidR="0066558C" w:rsidRDefault="0066558C" w:rsidP="002B6B27">
      <w:pPr>
        <w:autoSpaceDE w:val="0"/>
        <w:autoSpaceDN w:val="0"/>
        <w:adjustRightInd w:val="0"/>
        <w:spacing w:after="0"/>
        <w:jc w:val="both"/>
        <w:rPr>
          <w:rFonts w:ascii="Times New Roman" w:hAnsi="Times New Roman" w:cs="Times New Roman"/>
          <w:sz w:val="20"/>
          <w:szCs w:val="24"/>
          <w:lang w:val="en-IN"/>
        </w:rPr>
      </w:pPr>
    </w:p>
    <w:p w:rsidR="0066558C" w:rsidRDefault="0066558C" w:rsidP="002B6B27">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For solving the model, </w:t>
      </w:r>
      <w:r w:rsidR="00185EEC">
        <w:rPr>
          <w:rFonts w:ascii="Times New Roman" w:hAnsi="Times New Roman" w:cs="Times New Roman"/>
          <w:sz w:val="20"/>
          <w:szCs w:val="24"/>
          <w:lang w:val="en-IN"/>
        </w:rPr>
        <w:t>the model is converted into a two stage stochastic programming problem. The basics of this two stage decomposition have been covered in the introductory section. Accordingly, the two</w:t>
      </w:r>
      <w:r w:rsidR="0069022F">
        <w:rPr>
          <w:rFonts w:ascii="Times New Roman" w:hAnsi="Times New Roman" w:cs="Times New Roman"/>
          <w:sz w:val="20"/>
          <w:szCs w:val="24"/>
          <w:lang w:val="en-IN"/>
        </w:rPr>
        <w:t xml:space="preserve"> stage problem is formulated as follows:</w:t>
      </w:r>
    </w:p>
    <w:p w:rsidR="0069022F" w:rsidRDefault="0069022F" w:rsidP="002B6B27">
      <w:pPr>
        <w:autoSpaceDE w:val="0"/>
        <w:autoSpaceDN w:val="0"/>
        <w:adjustRightInd w:val="0"/>
        <w:spacing w:after="0"/>
        <w:jc w:val="both"/>
        <w:rPr>
          <w:rFonts w:ascii="Times New Roman" w:hAnsi="Times New Roman" w:cs="Times New Roman"/>
          <w:sz w:val="20"/>
          <w:szCs w:val="24"/>
          <w:lang w:val="en-IN"/>
        </w:rPr>
      </w:pPr>
    </w:p>
    <w:p w:rsidR="0069022F" w:rsidRPr="0069022F" w:rsidRDefault="0069022F" w:rsidP="002B6B27">
      <w:pPr>
        <w:autoSpaceDE w:val="0"/>
        <w:autoSpaceDN w:val="0"/>
        <w:adjustRightInd w:val="0"/>
        <w:spacing w:after="0"/>
        <w:jc w:val="both"/>
        <w:rPr>
          <w:rFonts w:ascii="Times New Roman" w:hAnsi="Times New Roman" w:cs="Times New Roman"/>
          <w:b/>
          <w:sz w:val="20"/>
          <w:szCs w:val="24"/>
          <w:lang w:val="en-IN"/>
        </w:rPr>
      </w:pPr>
      <w:r w:rsidRPr="0069022F">
        <w:rPr>
          <w:rFonts w:ascii="Times New Roman" w:hAnsi="Times New Roman" w:cs="Times New Roman"/>
          <w:b/>
          <w:sz w:val="20"/>
          <w:szCs w:val="24"/>
          <w:lang w:val="en-IN"/>
        </w:rPr>
        <w:t>Master (stage-1) problem:</w:t>
      </w:r>
    </w:p>
    <w:p w:rsidR="00185EEC" w:rsidRDefault="00185EEC" w:rsidP="002B6B27">
      <w:pPr>
        <w:autoSpaceDE w:val="0"/>
        <w:autoSpaceDN w:val="0"/>
        <w:adjustRightInd w:val="0"/>
        <w:spacing w:after="0"/>
        <w:jc w:val="both"/>
        <w:rPr>
          <w:rFonts w:ascii="Times New Roman" w:hAnsi="Times New Roman" w:cs="Times New Roman"/>
          <w:sz w:val="20"/>
          <w:szCs w:val="24"/>
          <w:lang w:val="en-IN"/>
        </w:rPr>
      </w:pPr>
    </w:p>
    <w:p w:rsidR="00AB55D1" w:rsidRPr="00AB55D1" w:rsidRDefault="00AB55D1" w:rsidP="002B6B27">
      <w:pPr>
        <w:autoSpaceDE w:val="0"/>
        <w:autoSpaceDN w:val="0"/>
        <w:adjustRightInd w:val="0"/>
        <w:spacing w:after="0"/>
        <w:jc w:val="both"/>
        <w:rPr>
          <w:rFonts w:ascii="Times New Roman" w:hAnsi="Times New Roman" w:cs="Times New Roman"/>
          <w:sz w:val="20"/>
          <w:szCs w:val="24"/>
          <w:lang w:val="en-IN"/>
        </w:rPr>
      </w:pPr>
      <m:oMathPara>
        <m:oMath>
          <m:r>
            <m:rPr>
              <m:sty m:val="p"/>
            </m:rPr>
            <w:rPr>
              <w:rFonts w:ascii="Cambria Math" w:hAnsi="Cambria Math" w:cs="Times New Roman"/>
              <w:sz w:val="20"/>
              <w:szCs w:val="24"/>
              <w:lang w:val="en-IN"/>
            </w:rPr>
            <m:t xml:space="preserve">Minimize  </m:t>
          </m:r>
          <m:r>
            <w:rPr>
              <w:rFonts w:ascii="Cambria Math" w:hAnsi="Cambria Math" w:cs="Times New Roman"/>
              <w:sz w:val="20"/>
              <w:szCs w:val="24"/>
              <w:lang w:val="en-IN"/>
            </w:rPr>
            <m:t>θ</m:t>
          </m:r>
        </m:oMath>
      </m:oMathPara>
    </w:p>
    <w:p w:rsidR="00AB55D1" w:rsidRDefault="0069022F" w:rsidP="002B6B27">
      <w:pPr>
        <w:autoSpaceDE w:val="0"/>
        <w:autoSpaceDN w:val="0"/>
        <w:adjustRightInd w:val="0"/>
        <w:spacing w:after="0"/>
        <w:jc w:val="both"/>
        <w:rPr>
          <w:rFonts w:ascii="Times New Roman" w:hAnsi="Times New Roman" w:cs="Times New Roman"/>
          <w:sz w:val="20"/>
          <w:szCs w:val="24"/>
          <w:lang w:val="en-IN"/>
        </w:rPr>
      </w:pPr>
      <w:r w:rsidRPr="0069022F">
        <w:rPr>
          <w:rFonts w:ascii="Times New Roman" w:hAnsi="Times New Roman" w:cs="Times New Roman"/>
          <w:sz w:val="20"/>
          <w:szCs w:val="24"/>
          <w:lang w:val="en-IN"/>
        </w:rPr>
        <w:t>Subject to</w:t>
      </w:r>
    </w:p>
    <w:p w:rsidR="0069022F" w:rsidRPr="008C6221" w:rsidRDefault="001E73E2" w:rsidP="002B6B27">
      <w:pPr>
        <w:autoSpaceDE w:val="0"/>
        <w:autoSpaceDN w:val="0"/>
        <w:adjustRightInd w:val="0"/>
        <w:spacing w:after="0"/>
        <w:jc w:val="both"/>
        <w:rPr>
          <w:rFonts w:ascii="Times New Roman" w:hAnsi="Times New Roman" w:cs="Times New Roman"/>
          <w:szCs w:val="24"/>
          <w:lang w:val="en-IN"/>
        </w:rPr>
      </w:pPr>
      <m:oMathPara>
        <m:oMath>
          <m:sSub>
            <m:sSubPr>
              <m:ctrlPr>
                <w:rPr>
                  <w:rFonts w:ascii="Cambria Math" w:hAnsi="Cambria Math" w:cs="Times-Roman"/>
                  <w:i/>
                  <w:szCs w:val="24"/>
                  <w:lang w:val="en-IN"/>
                </w:rPr>
              </m:ctrlPr>
            </m:sSubPr>
            <m:e>
              <m:r>
                <w:rPr>
                  <w:rFonts w:ascii="Cambria Math" w:hAnsi="Cambria Math" w:cs="Times-Roman"/>
                  <w:szCs w:val="24"/>
                  <w:lang w:val="en-IN"/>
                </w:rPr>
                <m:t>t</m:t>
              </m:r>
            </m:e>
            <m:sub>
              <m:r>
                <w:rPr>
                  <w:rFonts w:ascii="Cambria Math" w:hAnsi="Cambria Math" w:cs="Times-Roman"/>
                  <w:szCs w:val="24"/>
                  <w:lang w:val="en-IN"/>
                </w:rPr>
                <m:t>ii</m:t>
              </m:r>
            </m:sub>
          </m:sSub>
          <m:r>
            <w:rPr>
              <w:rFonts w:ascii="Cambria Math" w:hAnsi="Cambria Math" w:cs="Times-Roman"/>
              <w:szCs w:val="24"/>
              <w:lang w:val="en-IN"/>
            </w:rPr>
            <m:t>=0           ∀i=1…N</m:t>
          </m:r>
        </m:oMath>
      </m:oMathPara>
    </w:p>
    <w:p w:rsidR="008C6221" w:rsidRDefault="001E73E2" w:rsidP="008C6221">
      <w:pPr>
        <w:autoSpaceDE w:val="0"/>
        <w:autoSpaceDN w:val="0"/>
        <w:adjustRightInd w:val="0"/>
        <w:spacing w:after="0"/>
        <w:jc w:val="center"/>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red</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q</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D</m:t>
                  </m:r>
                </m:e>
                <m:sub>
                  <m:r>
                    <w:rPr>
                      <w:rFonts w:ascii="Cambria Math" w:hAnsi="Cambria Math" w:cs="Times New Roman"/>
                      <w:sz w:val="20"/>
                      <w:szCs w:val="24"/>
                      <w:lang w:val="en-IN"/>
                    </w:rPr>
                    <m:t>j</m:t>
                  </m:r>
                </m:sub>
              </m:sSub>
              <m:r>
                <w:rPr>
                  <w:rFonts w:ascii="Cambria Math" w:hAnsi="Cambria Math" w:cs="Times New Roman"/>
                  <w:sz w:val="20"/>
                  <w:szCs w:val="24"/>
                  <w:lang w:val="en-IN"/>
                </w:rPr>
                <m:t>×</m:t>
              </m:r>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e>
          </m:nary>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e>
          </m:nary>
          <m:r>
            <w:rPr>
              <w:rFonts w:ascii="Cambria Math" w:hAnsi="Cambria Math" w:cs="Times New Roman"/>
              <w:sz w:val="20"/>
              <w:szCs w:val="24"/>
              <w:lang w:val="en-IN"/>
            </w:rPr>
            <m:t>- r</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ki</m:t>
                  </m:r>
                </m:sub>
              </m:sSub>
            </m:e>
          </m:nary>
          <m:r>
            <w:rPr>
              <w:rFonts w:ascii="Cambria Math" w:hAnsi="Cambria Math" w:cs="Times New Roman"/>
              <w:sz w:val="20"/>
              <w:szCs w:val="24"/>
              <w:lang w:val="en-IN"/>
            </w:rPr>
            <m:t xml:space="preserve">              ∀i=1,…,N</m:t>
          </m:r>
        </m:oMath>
      </m:oMathPara>
    </w:p>
    <w:p w:rsidR="008C6221" w:rsidRDefault="001E73E2" w:rsidP="008C6221">
      <w:pPr>
        <w:autoSpaceDE w:val="0"/>
        <w:autoSpaceDN w:val="0"/>
        <w:adjustRightInd w:val="0"/>
        <w:spacing w:after="0"/>
        <w:jc w:val="center"/>
        <w:rPr>
          <w:rFonts w:ascii="Times New Roman" w:hAnsi="Times New Roman" w:cs="Times New Roman"/>
          <w:sz w:val="20"/>
          <w:szCs w:val="24"/>
          <w:lang w:val="en-IN"/>
        </w:rPr>
      </w:pPr>
      <m:oMathPara>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P</m:t>
              </m:r>
            </m:e>
            <m:sub>
              <m:r>
                <w:rPr>
                  <w:rFonts w:ascii="Cambria Math" w:hAnsi="Cambria Math" w:cs="Times New Roman"/>
                  <w:sz w:val="20"/>
                  <w:szCs w:val="24"/>
                  <w:lang w:val="en-IN"/>
                </w:rPr>
                <m:t>i</m:t>
              </m:r>
            </m:sub>
          </m:sSub>
          <m:r>
            <w:rPr>
              <w:rFonts w:ascii="Cambria Math" w:hAnsi="Cambria Math" w:cs="Times New Roman"/>
              <w:sz w:val="20"/>
              <w:szCs w:val="24"/>
              <w:lang w:val="en-IN"/>
            </w:rPr>
            <m:t>≥</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j=1</m:t>
              </m:r>
            </m:sub>
            <m:sup>
              <m:r>
                <w:rPr>
                  <w:rFonts w:ascii="Cambria Math" w:hAnsi="Cambria Math" w:cs="Times New Roman"/>
                  <w:sz w:val="20"/>
                  <w:szCs w:val="24"/>
                  <w:lang w:val="en-IN"/>
                </w:rPr>
                <m:t>M</m:t>
              </m:r>
            </m:sup>
            <m:e>
              <m:sSub>
                <m:sSubPr>
                  <m:ctrlPr>
                    <w:rPr>
                      <w:rFonts w:ascii="Cambria Math" w:hAnsi="Cambria Math" w:cs="Times-Roman"/>
                      <w:i/>
                      <w:szCs w:val="24"/>
                      <w:lang w:val="en-IN"/>
                    </w:rPr>
                  </m:ctrlPr>
                </m:sSubPr>
                <m:e>
                  <m:r>
                    <w:rPr>
                      <w:rFonts w:ascii="Cambria Math" w:hAnsi="Cambria Math" w:cs="Times-Roman"/>
                      <w:szCs w:val="24"/>
                      <w:lang w:val="en-IN"/>
                    </w:rPr>
                    <m:t>TC</m:t>
                  </m:r>
                </m:e>
                <m:sub>
                  <m:r>
                    <w:rPr>
                      <w:rFonts w:ascii="Cambria Math" w:hAnsi="Cambria Math" w:cs="Times-Roman"/>
                      <w:szCs w:val="24"/>
                      <w:lang w:val="en-IN"/>
                    </w:rPr>
                    <m:t>j</m:t>
                  </m:r>
                </m:sub>
              </m:sSub>
              <m:r>
                <w:rPr>
                  <w:rFonts w:ascii="Cambria Math" w:hAnsi="Cambria Math" w:cs="Times-Roman"/>
                  <w:szCs w:val="24"/>
                  <w:lang w:val="en-IN"/>
                </w:rPr>
                <m:t>×</m:t>
              </m:r>
              <m:sSub>
                <m:sSubPr>
                  <m:ctrlPr>
                    <w:rPr>
                      <w:rFonts w:ascii="Cambria Math" w:hAnsi="Cambria Math" w:cs="Times-Roman"/>
                      <w:i/>
                      <w:szCs w:val="24"/>
                      <w:lang w:val="en-IN"/>
                    </w:rPr>
                  </m:ctrlPr>
                </m:sSubPr>
                <m:e>
                  <m:r>
                    <w:rPr>
                      <w:rFonts w:ascii="Cambria Math" w:hAnsi="Cambria Math" w:cs="Times-Roman"/>
                      <w:szCs w:val="24"/>
                      <w:lang w:val="en-IN"/>
                    </w:rPr>
                    <m:t>D</m:t>
                  </m:r>
                </m:e>
                <m:sub>
                  <m:r>
                    <w:rPr>
                      <w:rFonts w:ascii="Cambria Math" w:hAnsi="Cambria Math" w:cs="Times-Roman"/>
                      <w:szCs w:val="24"/>
                      <w:lang w:val="en-IN"/>
                    </w:rPr>
                    <m:t>i</m:t>
                  </m:r>
                </m:sub>
              </m:sSub>
              <m:r>
                <w:rPr>
                  <w:rFonts w:ascii="Cambria Math" w:hAnsi="Cambria Math" w:cs="Times-Roman"/>
                  <w:szCs w:val="24"/>
                  <w:lang w:val="en-IN"/>
                </w:rPr>
                <m:t>×</m:t>
              </m:r>
              <m:sSub>
                <m:sSubPr>
                  <m:ctrlPr>
                    <w:rPr>
                      <w:rFonts w:ascii="Cambria Math" w:hAnsi="Cambria Math" w:cs="Times-Roman"/>
                      <w:i/>
                      <w:szCs w:val="24"/>
                      <w:lang w:val="en-IN"/>
                    </w:rPr>
                  </m:ctrlPr>
                </m:sSubPr>
                <m:e>
                  <m:r>
                    <w:rPr>
                      <w:rFonts w:ascii="Cambria Math" w:hAnsi="Cambria Math" w:cs="Times-Roman"/>
                      <w:szCs w:val="24"/>
                      <w:lang w:val="en-IN"/>
                    </w:rPr>
                    <m:t>b</m:t>
                  </m:r>
                </m:e>
                <m:sub>
                  <m:r>
                    <w:rPr>
                      <w:rFonts w:ascii="Cambria Math" w:hAnsi="Cambria Math" w:cs="Times-Roman"/>
                      <w:szCs w:val="24"/>
                      <w:lang w:val="en-IN"/>
                    </w:rPr>
                    <m:t>ij</m:t>
                  </m:r>
                </m:sub>
              </m:sSub>
            </m:e>
          </m:nary>
          <m:r>
            <w:rPr>
              <w:rFonts w:ascii="Cambria Math" w:hAnsi="Cambria Math" w:cs="Times New Roman"/>
              <w:sz w:val="20"/>
              <w:szCs w:val="24"/>
              <w:lang w:val="en-IN"/>
            </w:rPr>
            <m:t>+F</m:t>
          </m:r>
          <m:d>
            <m:dPr>
              <m:ctrlPr>
                <w:rPr>
                  <w:rFonts w:ascii="Cambria Math" w:hAnsi="Cambria Math" w:cs="Times New Roman"/>
                  <w:i/>
                  <w:sz w:val="20"/>
                  <w:szCs w:val="24"/>
                  <w:lang w:val="en-IN"/>
                </w:rPr>
              </m:ctrlPr>
            </m:dPr>
            <m:e>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e>
              </m:nary>
              <m:r>
                <w:rPr>
                  <w:rFonts w:ascii="Cambria Math" w:hAnsi="Cambria Math" w:cs="Times New Roman"/>
                  <w:sz w:val="20"/>
                  <w:szCs w:val="24"/>
                  <w:lang w:val="en-IN"/>
                </w:rPr>
                <m:t xml:space="preserve">- </m:t>
              </m:r>
              <m:nary>
                <m:naryPr>
                  <m:chr m:val="∑"/>
                  <m:limLoc m:val="undOvr"/>
                  <m:ctrlPr>
                    <w:rPr>
                      <w:rFonts w:ascii="Cambria Math" w:hAnsi="Cambria Math" w:cs="Times New Roman"/>
                      <w:i/>
                      <w:sz w:val="20"/>
                      <w:szCs w:val="24"/>
                      <w:lang w:val="en-IN"/>
                    </w:rPr>
                  </m:ctrlPr>
                </m:naryPr>
                <m:sub>
                  <m:r>
                    <w:rPr>
                      <w:rFonts w:ascii="Cambria Math" w:hAnsi="Cambria Math" w:cs="Times New Roman"/>
                      <w:sz w:val="20"/>
                      <w:szCs w:val="24"/>
                      <w:lang w:val="en-IN"/>
                    </w:rPr>
                    <m:t>k=1</m:t>
                  </m:r>
                </m:sub>
                <m:sup>
                  <m:r>
                    <w:rPr>
                      <w:rFonts w:ascii="Cambria Math" w:hAnsi="Cambria Math" w:cs="Times New Roman"/>
                      <w:sz w:val="20"/>
                      <w:szCs w:val="24"/>
                      <w:lang w:val="en-IN"/>
                    </w:rPr>
                    <m:t>N</m:t>
                  </m:r>
                </m:sup>
                <m:e>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ki</m:t>
                      </m:r>
                    </m:sub>
                  </m:sSub>
                </m:e>
              </m:nary>
            </m:e>
          </m:d>
          <m:r>
            <w:rPr>
              <w:rFonts w:ascii="Cambria Math" w:hAnsi="Cambria Math" w:cs="Times New Roman"/>
              <w:sz w:val="20"/>
              <w:szCs w:val="24"/>
              <w:lang w:val="en-IN"/>
            </w:rPr>
            <m:t xml:space="preserve">              ∀i=1,…,N</m:t>
          </m:r>
        </m:oMath>
      </m:oMathPara>
    </w:p>
    <w:p w:rsidR="008C6221" w:rsidRPr="008C6221" w:rsidRDefault="008C6221" w:rsidP="008C6221">
      <w:pPr>
        <w:autoSpaceDE w:val="0"/>
        <w:autoSpaceDN w:val="0"/>
        <w:adjustRightInd w:val="0"/>
        <w:spacing w:after="0"/>
        <w:jc w:val="center"/>
        <w:rPr>
          <w:rFonts w:ascii="Times New Roman" w:hAnsi="Times New Roman" w:cs="Times New Roman"/>
          <w:sz w:val="20"/>
          <w:szCs w:val="24"/>
          <w:lang w:val="en-IN"/>
        </w:rPr>
      </w:pPr>
      <m:oMathPara>
        <m:oMath>
          <m:r>
            <m:rPr>
              <m:sty m:val="p"/>
            </m:rPr>
            <w:rPr>
              <w:rFonts w:ascii="Cambria Math" w:hAnsi="Cambria Math" w:cs="Times New Roman"/>
              <w:sz w:val="20"/>
              <w:szCs w:val="24"/>
              <w:lang w:val="en-IN"/>
            </w:rPr>
            <m:t xml:space="preserve"> </m:t>
          </m:r>
          <m:r>
            <w:rPr>
              <w:rFonts w:ascii="Cambria Math" w:hAnsi="Cambria Math" w:cs="Times New Roman"/>
              <w:sz w:val="20"/>
              <w:szCs w:val="24"/>
              <w:lang w:val="en-IN"/>
            </w:rPr>
            <m:t>θ</m:t>
          </m:r>
          <m:r>
            <w:rPr>
              <w:rFonts w:ascii="Cambria Math" w:hAnsi="Cambria Math" w:cs="Times-Roman"/>
              <w:szCs w:val="24"/>
              <w:lang w:val="en-IN"/>
            </w:rPr>
            <m:t xml:space="preserve"> ≥</m:t>
          </m:r>
          <m:nary>
            <m:naryPr>
              <m:chr m:val="∑"/>
              <m:limLoc m:val="undOvr"/>
              <m:ctrlPr>
                <w:rPr>
                  <w:rFonts w:ascii="Cambria Math" w:hAnsi="Cambria Math" w:cs="Times-Roman"/>
                  <w:i/>
                  <w:szCs w:val="24"/>
                  <w:lang w:val="en-IN"/>
                </w:rPr>
              </m:ctrlPr>
            </m:naryPr>
            <m:sub>
              <m:r>
                <w:rPr>
                  <w:rFonts w:ascii="Cambria Math" w:hAnsi="Cambria Math" w:cs="Times-Roman"/>
                  <w:szCs w:val="24"/>
                  <w:lang w:val="en-IN"/>
                </w:rPr>
                <m:t>i=1</m:t>
              </m:r>
            </m:sub>
            <m:sup>
              <m:r>
                <w:rPr>
                  <w:rFonts w:ascii="Cambria Math" w:hAnsi="Cambria Math" w:cs="Times-Roman"/>
                  <w:szCs w:val="24"/>
                  <w:lang w:val="en-IN"/>
                </w:rPr>
                <m:t>N</m:t>
              </m:r>
            </m:sup>
            <m:e>
              <m:nary>
                <m:naryPr>
                  <m:chr m:val="∑"/>
                  <m:limLoc m:val="undOvr"/>
                  <m:ctrlPr>
                    <w:rPr>
                      <w:rFonts w:ascii="Cambria Math" w:hAnsi="Cambria Math" w:cs="Times-Roman"/>
                      <w:i/>
                      <w:szCs w:val="24"/>
                      <w:lang w:val="en-IN"/>
                    </w:rPr>
                  </m:ctrlPr>
                </m:naryPr>
                <m:sub>
                  <m:r>
                    <w:rPr>
                      <w:rFonts w:ascii="Cambria Math" w:hAnsi="Cambria Math" w:cs="Times-Roman"/>
                      <w:szCs w:val="24"/>
                      <w:lang w:val="en-IN"/>
                    </w:rPr>
                    <m:t>j=1</m:t>
                  </m:r>
                </m:sub>
                <m:sup>
                  <m:r>
                    <w:rPr>
                      <w:rFonts w:ascii="Cambria Math" w:hAnsi="Cambria Math" w:cs="Times-Roman"/>
                      <w:szCs w:val="24"/>
                      <w:lang w:val="en-IN"/>
                    </w:rPr>
                    <m:t>M</m:t>
                  </m:r>
                </m:sup>
                <m:e>
                  <m:sSub>
                    <m:sSubPr>
                      <m:ctrlPr>
                        <w:rPr>
                          <w:rFonts w:ascii="Cambria Math" w:hAnsi="Cambria Math" w:cs="Times-Roman"/>
                          <w:i/>
                          <w:szCs w:val="24"/>
                          <w:lang w:val="en-IN"/>
                        </w:rPr>
                      </m:ctrlPr>
                    </m:sSubPr>
                    <m:e>
                      <m:r>
                        <w:rPr>
                          <w:rFonts w:ascii="Cambria Math" w:hAnsi="Cambria Math" w:cs="Times-Roman"/>
                          <w:szCs w:val="24"/>
                          <w:lang w:val="en-IN"/>
                        </w:rPr>
                        <m:t>TC</m:t>
                      </m:r>
                    </m:e>
                    <m:sub>
                      <m:r>
                        <w:rPr>
                          <w:rFonts w:ascii="Cambria Math" w:hAnsi="Cambria Math" w:cs="Times-Roman"/>
                          <w:szCs w:val="24"/>
                          <w:lang w:val="en-IN"/>
                        </w:rPr>
                        <m:t>j</m:t>
                      </m:r>
                    </m:sub>
                  </m:sSub>
                  <m:r>
                    <w:rPr>
                      <w:rFonts w:ascii="Cambria Math" w:hAnsi="Cambria Math" w:cs="Times-Roman"/>
                      <w:szCs w:val="24"/>
                      <w:lang w:val="en-IN"/>
                    </w:rPr>
                    <m:t>×</m:t>
                  </m:r>
                  <m:sSub>
                    <m:sSubPr>
                      <m:ctrlPr>
                        <w:rPr>
                          <w:rFonts w:ascii="Cambria Math" w:hAnsi="Cambria Math" w:cs="Times-Roman"/>
                          <w:i/>
                          <w:szCs w:val="24"/>
                          <w:lang w:val="en-IN"/>
                        </w:rPr>
                      </m:ctrlPr>
                    </m:sSubPr>
                    <m:e>
                      <m:r>
                        <w:rPr>
                          <w:rFonts w:ascii="Cambria Math" w:hAnsi="Cambria Math" w:cs="Times-Roman"/>
                          <w:szCs w:val="24"/>
                          <w:lang w:val="en-IN"/>
                        </w:rPr>
                        <m:t>D</m:t>
                      </m:r>
                    </m:e>
                    <m:sub>
                      <m:r>
                        <w:rPr>
                          <w:rFonts w:ascii="Cambria Math" w:hAnsi="Cambria Math" w:cs="Times-Roman"/>
                          <w:szCs w:val="24"/>
                          <w:lang w:val="en-IN"/>
                        </w:rPr>
                        <m:t>i</m:t>
                      </m:r>
                    </m:sub>
                  </m:sSub>
                  <m:r>
                    <w:rPr>
                      <w:rFonts w:ascii="Cambria Math" w:hAnsi="Cambria Math" w:cs="Times-Roman"/>
                      <w:szCs w:val="24"/>
                      <w:lang w:val="en-IN"/>
                    </w:rPr>
                    <m:t>×</m:t>
                  </m:r>
                  <m:sSub>
                    <m:sSubPr>
                      <m:ctrlPr>
                        <w:rPr>
                          <w:rFonts w:ascii="Cambria Math" w:hAnsi="Cambria Math" w:cs="Times-Roman"/>
                          <w:i/>
                          <w:szCs w:val="24"/>
                          <w:lang w:val="en-IN"/>
                        </w:rPr>
                      </m:ctrlPr>
                    </m:sSubPr>
                    <m:e>
                      <m:r>
                        <w:rPr>
                          <w:rFonts w:ascii="Cambria Math" w:hAnsi="Cambria Math" w:cs="Times-Roman"/>
                          <w:szCs w:val="24"/>
                          <w:lang w:val="en-IN"/>
                        </w:rPr>
                        <m:t>b</m:t>
                      </m:r>
                    </m:e>
                    <m:sub>
                      <m:r>
                        <w:rPr>
                          <w:rFonts w:ascii="Cambria Math" w:hAnsi="Cambria Math" w:cs="Times-Roman"/>
                          <w:szCs w:val="24"/>
                          <w:lang w:val="en-IN"/>
                        </w:rPr>
                        <m:t>ij</m:t>
                      </m:r>
                    </m:sub>
                  </m:sSub>
                </m:e>
              </m:nary>
            </m:e>
          </m:nary>
          <m:r>
            <m:rPr>
              <m:sty m:val="p"/>
            </m:rPr>
            <w:rPr>
              <w:rFonts w:ascii="Cambria Math" w:hAnsi="Cambria Math" w:cs="Times-Roman"/>
              <w:szCs w:val="24"/>
              <w:lang w:val="en-IN"/>
            </w:rPr>
            <w:br/>
          </m:r>
        </m:oMath>
        <m:oMath>
          <m:r>
            <w:rPr>
              <w:rFonts w:ascii="Cambria Math" w:hAnsi="Cambria Math" w:cs="Times New Roman"/>
              <w:sz w:val="20"/>
              <w:szCs w:val="24"/>
              <w:lang w:val="en-IN"/>
            </w:rPr>
            <m:t>g≤Gγ+θ</m:t>
          </m:r>
        </m:oMath>
      </m:oMathPara>
    </w:p>
    <w:p w:rsidR="008C6221" w:rsidRDefault="008C6221" w:rsidP="008C6221">
      <w:pPr>
        <w:autoSpaceDE w:val="0"/>
        <w:autoSpaceDN w:val="0"/>
        <w:adjustRightInd w:val="0"/>
        <w:spacing w:after="0"/>
        <w:jc w:val="center"/>
        <w:rPr>
          <w:rFonts w:ascii="Times New Roman" w:hAnsi="Times New Roman" w:cs="Times New Roman"/>
          <w:sz w:val="20"/>
          <w:szCs w:val="24"/>
          <w:lang w:val="en-IN"/>
        </w:rPr>
      </w:pPr>
    </w:p>
    <w:p w:rsidR="008C6221" w:rsidRDefault="008C6221" w:rsidP="008C6221">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 xml:space="preserve">Where, </w:t>
      </w:r>
      <m:oMath>
        <m:r>
          <w:rPr>
            <w:rFonts w:ascii="Cambria Math" w:hAnsi="Cambria Math" w:cs="Times New Roman"/>
            <w:sz w:val="20"/>
            <w:szCs w:val="24"/>
            <w:lang w:val="en-IN"/>
          </w:rPr>
          <m:t>θ</m:t>
        </m:r>
      </m:oMath>
      <w:r>
        <w:rPr>
          <w:rFonts w:ascii="Times New Roman" w:hAnsi="Times New Roman" w:cs="Times New Roman"/>
          <w:sz w:val="20"/>
          <w:szCs w:val="24"/>
          <w:lang w:val="en-IN"/>
        </w:rPr>
        <w:t xml:space="preserve"> represents the first stage objective function. </w:t>
      </w:r>
      <w:r w:rsidR="00C13EED">
        <w:rPr>
          <w:rFonts w:ascii="Times New Roman" w:hAnsi="Times New Roman" w:cs="Times New Roman"/>
          <w:sz w:val="20"/>
          <w:szCs w:val="24"/>
          <w:lang w:val="en-IN"/>
        </w:rPr>
        <w:t xml:space="preserve">The first three constraints of the problem are same as those for the linear or nonlinear deterministic problem formulated previously. </w:t>
      </w:r>
      <w:r w:rsidR="008F645C">
        <w:rPr>
          <w:rFonts w:ascii="Times New Roman" w:hAnsi="Times New Roman" w:cs="Times New Roman"/>
          <w:sz w:val="20"/>
          <w:szCs w:val="24"/>
          <w:lang w:val="en-IN"/>
        </w:rPr>
        <w:t xml:space="preserve">Please note that in the first stage problem, we approximate the nonlinear cost functions using a linear model. However, that is done indirectly, where the linear models put a bound on the cost. </w:t>
      </w:r>
      <w:r w:rsidR="00C13EED">
        <w:rPr>
          <w:rFonts w:ascii="Times New Roman" w:hAnsi="Times New Roman" w:cs="Times New Roman"/>
          <w:sz w:val="20"/>
          <w:szCs w:val="24"/>
          <w:lang w:val="en-IN"/>
        </w:rPr>
        <w:t xml:space="preserve">The fourth constraint puts a lower bound on the linear approximation of the </w:t>
      </w:r>
      <w:r w:rsidR="00D66912">
        <w:rPr>
          <w:rFonts w:ascii="Times New Roman" w:hAnsi="Times New Roman" w:cs="Times New Roman"/>
          <w:sz w:val="20"/>
          <w:szCs w:val="24"/>
          <w:lang w:val="en-IN"/>
        </w:rPr>
        <w:t xml:space="preserve">nonlinear cost models using the previously used linear cost functions. The last constraint represents the optimality cut that is generated </w:t>
      </w:r>
      <w:proofErr w:type="gramStart"/>
      <w:r w:rsidR="00D66912">
        <w:rPr>
          <w:rFonts w:ascii="Times New Roman" w:hAnsi="Times New Roman" w:cs="Times New Roman"/>
          <w:sz w:val="20"/>
          <w:szCs w:val="24"/>
          <w:lang w:val="en-IN"/>
        </w:rPr>
        <w:t>during each iteration</w:t>
      </w:r>
      <w:proofErr w:type="gramEnd"/>
      <w:r w:rsidR="00D66912">
        <w:rPr>
          <w:rFonts w:ascii="Times New Roman" w:hAnsi="Times New Roman" w:cs="Times New Roman"/>
          <w:sz w:val="20"/>
          <w:szCs w:val="24"/>
          <w:lang w:val="en-IN"/>
        </w:rPr>
        <w:t xml:space="preserve"> of the sub-problem (described below). </w:t>
      </w:r>
      <w:r w:rsidR="000D1820">
        <w:rPr>
          <w:rFonts w:ascii="Times New Roman" w:hAnsi="Times New Roman" w:cs="Times New Roman"/>
          <w:sz w:val="20"/>
          <w:szCs w:val="24"/>
          <w:lang w:val="en-IN"/>
        </w:rPr>
        <w:t xml:space="preserve">This optimality cut includes the first stage decision variables of </w:t>
      </w:r>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b</m:t>
            </m:r>
          </m:e>
          <m:sub>
            <m:r>
              <w:rPr>
                <w:rFonts w:ascii="Cambria Math" w:hAnsi="Cambria Math" w:cs="Times New Roman"/>
                <w:sz w:val="20"/>
                <w:szCs w:val="24"/>
                <w:lang w:val="en-IN"/>
              </w:rPr>
              <m:t>ij</m:t>
            </m:r>
          </m:sub>
        </m:sSub>
      </m:oMath>
      <w:r w:rsidR="000D1820">
        <w:rPr>
          <w:rFonts w:ascii="Times New Roman" w:hAnsi="Times New Roman" w:cs="Times New Roman"/>
          <w:sz w:val="20"/>
          <w:szCs w:val="24"/>
          <w:lang w:val="en-IN"/>
        </w:rPr>
        <w:t xml:space="preserve"> </w:t>
      </w:r>
      <w:proofErr w:type="gramStart"/>
      <w:r w:rsidR="000D1820">
        <w:rPr>
          <w:rFonts w:ascii="Times New Roman" w:hAnsi="Times New Roman" w:cs="Times New Roman"/>
          <w:sz w:val="20"/>
          <w:szCs w:val="24"/>
          <w:lang w:val="en-IN"/>
        </w:rPr>
        <w:t xml:space="preserve">and </w:t>
      </w:r>
      <w:proofErr w:type="gramEnd"/>
      <m:oMath>
        <m:sSub>
          <m:sSubPr>
            <m:ctrlPr>
              <w:rPr>
                <w:rFonts w:ascii="Cambria Math" w:hAnsi="Cambria Math" w:cs="Times New Roman"/>
                <w:i/>
                <w:sz w:val="20"/>
                <w:szCs w:val="24"/>
                <w:lang w:val="en-IN"/>
              </w:rPr>
            </m:ctrlPr>
          </m:sSubPr>
          <m:e>
            <m:r>
              <w:rPr>
                <w:rFonts w:ascii="Cambria Math" w:hAnsi="Cambria Math" w:cs="Times New Roman"/>
                <w:sz w:val="20"/>
                <w:szCs w:val="24"/>
                <w:lang w:val="en-IN"/>
              </w:rPr>
              <m:t>t</m:t>
            </m:r>
          </m:e>
          <m:sub>
            <m:r>
              <w:rPr>
                <w:rFonts w:ascii="Cambria Math" w:hAnsi="Cambria Math" w:cs="Times New Roman"/>
                <w:sz w:val="20"/>
                <w:szCs w:val="24"/>
                <w:lang w:val="en-IN"/>
              </w:rPr>
              <m:t>ik</m:t>
            </m:r>
          </m:sub>
        </m:sSub>
      </m:oMath>
      <w:r w:rsidR="009D595C">
        <w:rPr>
          <w:rFonts w:ascii="Times New Roman" w:hAnsi="Times New Roman" w:cs="Times New Roman"/>
          <w:sz w:val="20"/>
          <w:szCs w:val="24"/>
          <w:lang w:val="en-IN"/>
        </w:rPr>
        <w:t xml:space="preserve">, which are collectively represented as </w:t>
      </w:r>
      <m:oMath>
        <m:r>
          <w:rPr>
            <w:rFonts w:ascii="Cambria Math" w:hAnsi="Cambria Math" w:cs="Times New Roman"/>
            <w:sz w:val="20"/>
            <w:szCs w:val="24"/>
            <w:lang w:val="en-IN"/>
          </w:rPr>
          <m:t>γ</m:t>
        </m:r>
      </m:oMath>
      <w:r w:rsidR="009D595C">
        <w:rPr>
          <w:rFonts w:ascii="Times New Roman" w:hAnsi="Times New Roman" w:cs="Times New Roman"/>
          <w:sz w:val="20"/>
          <w:szCs w:val="24"/>
          <w:lang w:val="en-IN"/>
        </w:rPr>
        <w:t xml:space="preserve"> in the equation above. </w:t>
      </w:r>
    </w:p>
    <w:p w:rsidR="00C7320A" w:rsidRDefault="00C7320A" w:rsidP="008C6221">
      <w:pPr>
        <w:autoSpaceDE w:val="0"/>
        <w:autoSpaceDN w:val="0"/>
        <w:adjustRightInd w:val="0"/>
        <w:spacing w:after="0"/>
        <w:jc w:val="both"/>
        <w:rPr>
          <w:rFonts w:ascii="Times New Roman" w:hAnsi="Times New Roman" w:cs="Times New Roman"/>
          <w:sz w:val="20"/>
          <w:szCs w:val="24"/>
          <w:lang w:val="en-IN"/>
        </w:rPr>
      </w:pPr>
    </w:p>
    <w:p w:rsidR="00C7320A" w:rsidRDefault="00C7320A" w:rsidP="00C7320A">
      <w:pPr>
        <w:autoSpaceDE w:val="0"/>
        <w:autoSpaceDN w:val="0"/>
        <w:adjustRightInd w:val="0"/>
        <w:spacing w:after="0"/>
        <w:jc w:val="both"/>
        <w:rPr>
          <w:rFonts w:ascii="Times New Roman" w:hAnsi="Times New Roman" w:cs="Times New Roman"/>
          <w:sz w:val="20"/>
          <w:szCs w:val="24"/>
          <w:lang w:val="en-IN"/>
        </w:rPr>
      </w:pPr>
      <w:r w:rsidRPr="00C7320A">
        <w:rPr>
          <w:rFonts w:ascii="Times New Roman" w:hAnsi="Times New Roman" w:cs="Times New Roman"/>
          <w:sz w:val="20"/>
          <w:szCs w:val="24"/>
          <w:lang w:val="en-IN"/>
        </w:rPr>
        <w:t>The first stage decisions are passed on to the second stage</w:t>
      </w:r>
      <w:r>
        <w:rPr>
          <w:rFonts w:ascii="Times New Roman" w:hAnsi="Times New Roman" w:cs="Times New Roman"/>
          <w:sz w:val="20"/>
          <w:szCs w:val="24"/>
          <w:lang w:val="en-IN"/>
        </w:rPr>
        <w:t xml:space="preserve"> (sub-problem)</w:t>
      </w:r>
      <w:r w:rsidRPr="00C7320A">
        <w:rPr>
          <w:rFonts w:ascii="Times New Roman" w:hAnsi="Times New Roman" w:cs="Times New Roman"/>
          <w:sz w:val="20"/>
          <w:szCs w:val="24"/>
          <w:lang w:val="en-IN"/>
        </w:rPr>
        <w:t xml:space="preserve"> where the recourse function is computed</w:t>
      </w:r>
      <w:r>
        <w:rPr>
          <w:rFonts w:ascii="Times New Roman" w:hAnsi="Times New Roman" w:cs="Times New Roman"/>
          <w:sz w:val="20"/>
          <w:szCs w:val="24"/>
          <w:lang w:val="en-IN"/>
        </w:rPr>
        <w:t xml:space="preserve"> </w:t>
      </w:r>
      <w:r w:rsidRPr="00C7320A">
        <w:rPr>
          <w:rFonts w:ascii="Times New Roman" w:hAnsi="Times New Roman" w:cs="Times New Roman"/>
          <w:sz w:val="20"/>
          <w:szCs w:val="24"/>
          <w:lang w:val="en-IN"/>
        </w:rPr>
        <w:t>using nonlinear models. Here, the u</w:t>
      </w:r>
      <w:r>
        <w:rPr>
          <w:rFonts w:ascii="Times New Roman" w:hAnsi="Times New Roman" w:cs="Times New Roman"/>
          <w:sz w:val="20"/>
          <w:szCs w:val="24"/>
          <w:lang w:val="en-IN"/>
        </w:rPr>
        <w:t xml:space="preserve">ncertain variables are sampled </w:t>
      </w:r>
      <w:r w:rsidRPr="00C7320A">
        <w:rPr>
          <w:rFonts w:ascii="Times New Roman" w:hAnsi="Times New Roman" w:cs="Times New Roman"/>
          <w:i/>
          <w:sz w:val="20"/>
          <w:szCs w:val="24"/>
          <w:lang w:val="en-IN"/>
        </w:rPr>
        <w:t>N</w:t>
      </w:r>
      <w:r w:rsidRPr="00C7320A">
        <w:rPr>
          <w:rFonts w:ascii="Times New Roman" w:hAnsi="Times New Roman" w:cs="Times New Roman"/>
          <w:i/>
          <w:sz w:val="20"/>
          <w:szCs w:val="24"/>
          <w:vertAlign w:val="subscript"/>
          <w:lang w:val="en-IN"/>
        </w:rPr>
        <w:t>samp</w:t>
      </w:r>
      <w:r w:rsidRPr="00C7320A">
        <w:rPr>
          <w:rFonts w:ascii="Times New Roman" w:hAnsi="Times New Roman" w:cs="Times New Roman"/>
          <w:sz w:val="20"/>
          <w:szCs w:val="24"/>
          <w:lang w:val="en-IN"/>
        </w:rPr>
        <w:t xml:space="preserve"> times, and the second stage</w:t>
      </w:r>
      <w:r>
        <w:rPr>
          <w:rFonts w:ascii="Times New Roman" w:hAnsi="Times New Roman" w:cs="Times New Roman"/>
          <w:sz w:val="20"/>
          <w:szCs w:val="24"/>
          <w:lang w:val="en-IN"/>
        </w:rPr>
        <w:t xml:space="preserve"> </w:t>
      </w:r>
      <w:r w:rsidRPr="00C7320A">
        <w:rPr>
          <w:rFonts w:ascii="Times New Roman" w:hAnsi="Times New Roman" w:cs="Times New Roman"/>
          <w:sz w:val="20"/>
          <w:szCs w:val="24"/>
          <w:lang w:val="en-IN"/>
        </w:rPr>
        <w:t>sub-problem is solved for each sample to calculate the expected value of the nonlinear recourse function. The</w:t>
      </w:r>
      <w:r>
        <w:rPr>
          <w:rFonts w:ascii="Times New Roman" w:hAnsi="Times New Roman" w:cs="Times New Roman"/>
          <w:sz w:val="20"/>
          <w:szCs w:val="24"/>
          <w:lang w:val="en-IN"/>
        </w:rPr>
        <w:t xml:space="preserve"> </w:t>
      </w:r>
      <w:r w:rsidRPr="00C7320A">
        <w:rPr>
          <w:rFonts w:ascii="Times New Roman" w:hAnsi="Times New Roman" w:cs="Times New Roman"/>
          <w:sz w:val="20"/>
          <w:szCs w:val="24"/>
          <w:lang w:val="en-IN"/>
        </w:rPr>
        <w:t>second stage problem is thus given as:</w:t>
      </w:r>
    </w:p>
    <w:p w:rsidR="00045B72" w:rsidRDefault="00045B72" w:rsidP="00045B72">
      <w:pPr>
        <w:autoSpaceDE w:val="0"/>
        <w:autoSpaceDN w:val="0"/>
        <w:adjustRightInd w:val="0"/>
        <w:spacing w:after="0"/>
        <w:jc w:val="both"/>
        <w:rPr>
          <w:rFonts w:ascii="Times New Roman" w:hAnsi="Times New Roman" w:cs="Times New Roman"/>
          <w:b/>
          <w:sz w:val="20"/>
          <w:szCs w:val="24"/>
          <w:lang w:val="en-IN"/>
        </w:rPr>
      </w:pPr>
    </w:p>
    <w:p w:rsidR="00045B72" w:rsidRPr="0069022F" w:rsidRDefault="00045B72" w:rsidP="00045B72">
      <w:pPr>
        <w:autoSpaceDE w:val="0"/>
        <w:autoSpaceDN w:val="0"/>
        <w:adjustRightInd w:val="0"/>
        <w:spacing w:after="0"/>
        <w:jc w:val="both"/>
        <w:rPr>
          <w:rFonts w:ascii="Times New Roman" w:hAnsi="Times New Roman" w:cs="Times New Roman"/>
          <w:b/>
          <w:sz w:val="20"/>
          <w:szCs w:val="24"/>
          <w:lang w:val="en-IN"/>
        </w:rPr>
      </w:pPr>
      <w:r>
        <w:rPr>
          <w:rFonts w:ascii="Times New Roman" w:hAnsi="Times New Roman" w:cs="Times New Roman"/>
          <w:b/>
          <w:sz w:val="20"/>
          <w:szCs w:val="24"/>
          <w:lang w:val="en-IN"/>
        </w:rPr>
        <w:t>Sub (stage-2</w:t>
      </w:r>
      <w:r w:rsidRPr="0069022F">
        <w:rPr>
          <w:rFonts w:ascii="Times New Roman" w:hAnsi="Times New Roman" w:cs="Times New Roman"/>
          <w:b/>
          <w:sz w:val="20"/>
          <w:szCs w:val="24"/>
          <w:lang w:val="en-IN"/>
        </w:rPr>
        <w:t>) problem:</w:t>
      </w:r>
    </w:p>
    <w:p w:rsidR="009005AB" w:rsidRPr="003D2ECA" w:rsidRDefault="00045B72" w:rsidP="00C7320A">
      <w:pPr>
        <w:autoSpaceDE w:val="0"/>
        <w:autoSpaceDN w:val="0"/>
        <w:adjustRightInd w:val="0"/>
        <w:spacing w:after="0"/>
        <w:jc w:val="both"/>
        <w:rPr>
          <w:rFonts w:ascii="Times New Roman" w:hAnsi="Times New Roman" w:cs="Times New Roman"/>
          <w:sz w:val="20"/>
          <w:szCs w:val="24"/>
          <w:lang w:val="en-IN"/>
        </w:rPr>
      </w:pPr>
      <m:oMathPara>
        <m:oMath>
          <m:r>
            <m:rPr>
              <m:sty m:val="p"/>
            </m:rPr>
            <w:rPr>
              <w:rFonts w:ascii="Cambria Math" w:hAnsi="Cambria Math" w:cs="Times New Roman"/>
              <w:sz w:val="20"/>
              <w:szCs w:val="24"/>
              <w:lang w:val="en-IN"/>
            </w:rPr>
            <m:t xml:space="preserve">Minimize  </m:t>
          </m:r>
          <m:nary>
            <m:naryPr>
              <m:chr m:val="∑"/>
              <m:limLoc m:val="undOvr"/>
              <m:ctrlPr>
                <w:rPr>
                  <w:rFonts w:ascii="Cambria Math" w:hAnsi="Cambria Math" w:cs="Times New Roman"/>
                  <w:sz w:val="20"/>
                  <w:szCs w:val="24"/>
                  <w:lang w:val="en-IN"/>
                </w:rPr>
              </m:ctrlPr>
            </m:naryPr>
            <m:sub>
              <m:r>
                <w:rPr>
                  <w:rFonts w:ascii="Cambria Math" w:hAnsi="Cambria Math" w:cs="Times New Roman"/>
                  <w:sz w:val="20"/>
                  <w:szCs w:val="24"/>
                  <w:lang w:val="en-IN"/>
                </w:rPr>
                <m:t>n=1</m:t>
              </m:r>
            </m:sub>
            <m:sup>
              <m:sSub>
                <m:sSubPr>
                  <m:ctrlPr>
                    <w:rPr>
                      <w:rFonts w:ascii="Cambria Math" w:hAnsi="Cambria Math" w:cs="Times New Roman"/>
                      <w:i/>
                      <w:sz w:val="20"/>
                      <w:szCs w:val="24"/>
                      <w:lang w:val="en-IN"/>
                    </w:rPr>
                  </m:ctrlPr>
                </m:sSubPr>
                <m:e>
                  <m:r>
                    <w:rPr>
                      <w:rFonts w:ascii="Cambria Math" w:hAnsi="Cambria Math" w:cs="Times New Roman"/>
                      <w:sz w:val="20"/>
                      <w:szCs w:val="24"/>
                      <w:lang w:val="en-IN"/>
                    </w:rPr>
                    <m:t>N</m:t>
                  </m:r>
                </m:e>
                <m:sub>
                  <m:r>
                    <w:rPr>
                      <w:rFonts w:ascii="Cambria Math" w:hAnsi="Cambria Math" w:cs="Times New Roman"/>
                      <w:sz w:val="20"/>
                      <w:szCs w:val="24"/>
                      <w:lang w:val="en-IN"/>
                    </w:rPr>
                    <m:t>samp</m:t>
                  </m:r>
                </m:sub>
              </m:sSub>
            </m:sup>
            <m:e>
              <m:nary>
                <m:naryPr>
                  <m:chr m:val="∑"/>
                  <m:limLoc m:val="undOvr"/>
                  <m:ctrlPr>
                    <w:rPr>
                      <w:rFonts w:ascii="Cambria Math" w:hAnsi="Cambria Math" w:cs="Times-Roman"/>
                      <w:i/>
                      <w:szCs w:val="24"/>
                      <w:lang w:val="en-IN"/>
                    </w:rPr>
                  </m:ctrlPr>
                </m:naryPr>
                <m:sub>
                  <m:r>
                    <w:rPr>
                      <w:rFonts w:ascii="Cambria Math" w:hAnsi="Cambria Math" w:cs="Times-Roman"/>
                      <w:szCs w:val="24"/>
                      <w:lang w:val="en-IN"/>
                    </w:rPr>
                    <m:t>i=1</m:t>
                  </m:r>
                </m:sub>
                <m:sup>
                  <m:r>
                    <w:rPr>
                      <w:rFonts w:ascii="Cambria Math" w:hAnsi="Cambria Math" w:cs="Times-Roman"/>
                      <w:szCs w:val="24"/>
                      <w:lang w:val="en-IN"/>
                    </w:rPr>
                    <m:t>N</m:t>
                  </m:r>
                </m:sup>
                <m:e>
                  <m:nary>
                    <m:naryPr>
                      <m:chr m:val="∑"/>
                      <m:limLoc m:val="undOvr"/>
                      <m:ctrlPr>
                        <w:rPr>
                          <w:rFonts w:ascii="Cambria Math" w:hAnsi="Cambria Math" w:cs="Times-Roman"/>
                          <w:i/>
                          <w:szCs w:val="24"/>
                          <w:lang w:val="en-IN"/>
                        </w:rPr>
                      </m:ctrlPr>
                    </m:naryPr>
                    <m:sub>
                      <m:r>
                        <w:rPr>
                          <w:rFonts w:ascii="Cambria Math" w:hAnsi="Cambria Math" w:cs="Times-Roman"/>
                          <w:szCs w:val="24"/>
                          <w:lang w:val="en-IN"/>
                        </w:rPr>
                        <m:t>j=1</m:t>
                      </m:r>
                    </m:sub>
                    <m:sup>
                      <m:r>
                        <w:rPr>
                          <w:rFonts w:ascii="Cambria Math" w:hAnsi="Cambria Math" w:cs="Times-Roman"/>
                          <w:szCs w:val="24"/>
                          <w:lang w:val="en-IN"/>
                        </w:rPr>
                        <m:t>M</m:t>
                      </m:r>
                    </m:sup>
                    <m:e>
                      <m:sSub>
                        <m:sSubPr>
                          <m:ctrlPr>
                            <w:rPr>
                              <w:rFonts w:ascii="Cambria Math" w:hAnsi="Cambria Math" w:cs="Times-Roman"/>
                              <w:i/>
                              <w:szCs w:val="24"/>
                              <w:lang w:val="en-IN"/>
                            </w:rPr>
                          </m:ctrlPr>
                        </m:sSubPr>
                        <m:e>
                          <m:r>
                            <w:rPr>
                              <w:rFonts w:ascii="Cambria Math" w:hAnsi="Cambria Math" w:cs="Times-Roman"/>
                              <w:szCs w:val="24"/>
                              <w:lang w:val="en-IN"/>
                            </w:rPr>
                            <m:t>C</m:t>
                          </m:r>
                        </m:e>
                        <m:sub>
                          <m:r>
                            <w:rPr>
                              <w:rFonts w:ascii="Cambria Math" w:hAnsi="Cambria Math" w:cs="Times-Roman"/>
                              <w:szCs w:val="24"/>
                              <w:lang w:val="en-IN"/>
                            </w:rPr>
                            <m:t>j</m:t>
                          </m:r>
                        </m:sub>
                      </m:sSub>
                      <m:d>
                        <m:dPr>
                          <m:ctrlPr>
                            <w:rPr>
                              <w:rFonts w:ascii="Cambria Math" w:hAnsi="Cambria Math" w:cs="Times-Roman"/>
                              <w:i/>
                              <w:szCs w:val="24"/>
                              <w:lang w:val="en-IN"/>
                            </w:rPr>
                          </m:ctrlPr>
                        </m:dPr>
                        <m:e>
                          <m:r>
                            <w:rPr>
                              <w:rFonts w:ascii="Cambria Math" w:hAnsi="Cambria Math" w:cs="Times-Roman"/>
                              <w:szCs w:val="24"/>
                              <w:lang w:val="en-IN"/>
                            </w:rPr>
                            <m:t>n</m:t>
                          </m:r>
                        </m:e>
                      </m:d>
                      <m:r>
                        <w:rPr>
                          <w:rFonts w:ascii="Cambria Math" w:hAnsi="Cambria Math" w:cs="Times-Roman"/>
                          <w:szCs w:val="24"/>
                          <w:lang w:val="en-IN"/>
                        </w:rPr>
                        <m:t>×</m:t>
                      </m:r>
                      <m:sSub>
                        <m:sSubPr>
                          <m:ctrlPr>
                            <w:rPr>
                              <w:rFonts w:ascii="Cambria Math" w:hAnsi="Cambria Math" w:cs="Times-Roman"/>
                              <w:i/>
                              <w:szCs w:val="24"/>
                              <w:lang w:val="en-IN"/>
                            </w:rPr>
                          </m:ctrlPr>
                        </m:sSubPr>
                        <m:e>
                          <m:r>
                            <w:rPr>
                              <w:rFonts w:ascii="Cambria Math" w:hAnsi="Cambria Math" w:cs="Times-Roman"/>
                              <w:szCs w:val="24"/>
                              <w:lang w:val="en-IN"/>
                            </w:rPr>
                            <m:t>b</m:t>
                          </m:r>
                        </m:e>
                        <m:sub>
                          <m:r>
                            <w:rPr>
                              <w:rFonts w:ascii="Cambria Math" w:hAnsi="Cambria Math" w:cs="Times-Roman"/>
                              <w:szCs w:val="24"/>
                              <w:lang w:val="en-IN"/>
                            </w:rPr>
                            <m:t>ij</m:t>
                          </m:r>
                        </m:sub>
                      </m:sSub>
                    </m:e>
                  </m:nary>
                </m:e>
              </m:nary>
            </m:e>
          </m:nary>
        </m:oMath>
      </m:oMathPara>
    </w:p>
    <w:p w:rsidR="003D2ECA" w:rsidRDefault="003D2ECA" w:rsidP="00C7320A">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Subject to</w:t>
      </w:r>
    </w:p>
    <w:p w:rsidR="003D2ECA" w:rsidRDefault="001E73E2" w:rsidP="00C7320A">
      <w:pPr>
        <w:autoSpaceDE w:val="0"/>
        <w:autoSpaceDN w:val="0"/>
        <w:adjustRightInd w:val="0"/>
        <w:spacing w:after="0"/>
        <w:jc w:val="both"/>
        <w:rPr>
          <w:rFonts w:ascii="Times New Roman" w:hAnsi="Times New Roman" w:cs="Times New Roman"/>
          <w:szCs w:val="24"/>
          <w:lang w:val="en-IN"/>
        </w:rPr>
      </w:pPr>
      <m:oMathPara>
        <m:oMath>
          <m:sSub>
            <m:sSubPr>
              <m:ctrlPr>
                <w:rPr>
                  <w:rFonts w:ascii="Cambria Math" w:hAnsi="Cambria Math" w:cs="Times-Roman"/>
                  <w:i/>
                  <w:szCs w:val="24"/>
                  <w:lang w:val="en-IN"/>
                </w:rPr>
              </m:ctrlPr>
            </m:sSubPr>
            <m:e>
              <m:r>
                <w:rPr>
                  <w:rFonts w:ascii="Cambria Math" w:hAnsi="Cambria Math" w:cs="Times-Roman"/>
                  <w:szCs w:val="24"/>
                  <w:lang w:val="en-IN"/>
                </w:rPr>
                <m:t>C</m:t>
              </m:r>
            </m:e>
            <m:sub>
              <m:r>
                <w:rPr>
                  <w:rFonts w:ascii="Cambria Math" w:hAnsi="Cambria Math" w:cs="Times-Roman"/>
                  <w:szCs w:val="24"/>
                  <w:lang w:val="en-IN"/>
                </w:rPr>
                <m:t>j</m:t>
              </m:r>
            </m:sub>
          </m:sSub>
          <m:d>
            <m:dPr>
              <m:ctrlPr>
                <w:rPr>
                  <w:rFonts w:ascii="Cambria Math" w:hAnsi="Cambria Math" w:cs="Times-Roman"/>
                  <w:i/>
                  <w:szCs w:val="24"/>
                  <w:lang w:val="en-IN"/>
                </w:rPr>
              </m:ctrlPr>
            </m:dPr>
            <m:e>
              <m:r>
                <w:rPr>
                  <w:rFonts w:ascii="Cambria Math" w:hAnsi="Cambria Math" w:cs="Times-Roman"/>
                  <w:szCs w:val="24"/>
                  <w:lang w:val="en-IN"/>
                </w:rPr>
                <m:t>n</m:t>
              </m:r>
            </m:e>
          </m:d>
          <m:r>
            <w:rPr>
              <w:rFonts w:ascii="Cambria Math" w:hAnsi="Cambria Math" w:cs="Times New Roman"/>
              <w:sz w:val="20"/>
              <w:szCs w:val="24"/>
              <w:lang w:val="en-IN"/>
            </w:rPr>
            <m:t>=</m:t>
          </m:r>
          <m:sSub>
            <m:sSubPr>
              <m:ctrlPr>
                <w:rPr>
                  <w:rFonts w:ascii="Cambria Math" w:hAnsi="Cambria Math" w:cs="Times-Roman"/>
                  <w:i/>
                  <w:szCs w:val="24"/>
                  <w:lang w:val="en-IN"/>
                </w:rPr>
              </m:ctrlPr>
            </m:sSubPr>
            <m:e>
              <m:r>
                <w:rPr>
                  <w:rFonts w:ascii="Cambria Math" w:hAnsi="Cambria Math" w:cs="Times-Roman"/>
                  <w:szCs w:val="24"/>
                  <w:lang w:val="en-IN"/>
                </w:rPr>
                <m:t>f</m:t>
              </m:r>
            </m:e>
            <m:sub>
              <m:r>
                <w:rPr>
                  <w:rFonts w:ascii="Cambria Math" w:hAnsi="Cambria Math" w:cs="Times-Roman"/>
                  <w:szCs w:val="24"/>
                  <w:lang w:val="en-IN"/>
                </w:rPr>
                <m:t>j</m:t>
              </m:r>
            </m:sub>
          </m:sSub>
          <m:d>
            <m:dPr>
              <m:ctrlPr>
                <w:rPr>
                  <w:rFonts w:ascii="Cambria Math" w:hAnsi="Cambria Math" w:cs="Times-Roman"/>
                  <w:i/>
                  <w:szCs w:val="24"/>
                  <w:lang w:val="en-IN"/>
                </w:rPr>
              </m:ctrlPr>
            </m:dPr>
            <m:e>
              <m:r>
                <w:rPr>
                  <w:rFonts w:ascii="Cambria Math" w:hAnsi="Cambria Math" w:cs="Times-Roman"/>
                  <w:szCs w:val="24"/>
                  <w:lang w:val="en-IN"/>
                </w:rPr>
                <m:t>n</m:t>
              </m:r>
            </m:e>
          </m:d>
          <m:r>
            <m:rPr>
              <m:sty m:val="p"/>
            </m:rPr>
            <w:rPr>
              <w:rFonts w:ascii="Times New Roman" w:hAnsi="Times New Roman" w:cs="Times New Roman"/>
              <w:szCs w:val="24"/>
              <w:lang w:val="en-IN"/>
            </w:rPr>
            <w:br/>
          </m:r>
        </m:oMath>
      </m:oMathPara>
    </w:p>
    <w:p w:rsidR="003D2ECA" w:rsidRDefault="003D2ECA" w:rsidP="003D2ECA">
      <w:pPr>
        <w:autoSpaceDE w:val="0"/>
        <w:autoSpaceDN w:val="0"/>
        <w:adjustRightInd w:val="0"/>
        <w:spacing w:after="0"/>
        <w:jc w:val="both"/>
        <w:rPr>
          <w:rFonts w:ascii="Times New Roman" w:hAnsi="Times New Roman" w:cs="Times New Roman"/>
          <w:sz w:val="20"/>
          <w:szCs w:val="20"/>
          <w:lang w:val="en-IN"/>
        </w:rPr>
      </w:pPr>
      <w:r w:rsidRPr="002019AA">
        <w:rPr>
          <w:rFonts w:ascii="Times New Roman" w:hAnsi="Times New Roman" w:cs="Times New Roman"/>
          <w:sz w:val="20"/>
          <w:szCs w:val="20"/>
          <w:lang w:val="en-IN"/>
        </w:rPr>
        <w:t xml:space="preserve">Here, </w:t>
      </w:r>
      <m:oMath>
        <m:sSub>
          <m:sSubPr>
            <m:ctrlPr>
              <w:rPr>
                <w:rFonts w:ascii="Cambria Math" w:hAnsi="Cambria Math" w:cs="Times New Roman"/>
                <w:i/>
                <w:sz w:val="20"/>
                <w:szCs w:val="20"/>
                <w:lang w:val="en-IN"/>
              </w:rPr>
            </m:ctrlPr>
          </m:sSubPr>
          <m:e>
            <m:r>
              <w:rPr>
                <w:rFonts w:ascii="Cambria Math" w:hAnsi="Cambria Math" w:cs="Times New Roman"/>
                <w:sz w:val="20"/>
                <w:szCs w:val="20"/>
                <w:lang w:val="en-IN"/>
              </w:rPr>
              <m:t>C</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r>
              <w:rPr>
                <w:rFonts w:ascii="Cambria Math" w:hAnsi="Cambria Math" w:cs="Times New Roman"/>
                <w:sz w:val="20"/>
                <w:szCs w:val="20"/>
                <w:lang w:val="en-IN"/>
              </w:rPr>
              <m:t>n</m:t>
            </m:r>
          </m:e>
        </m:d>
      </m:oMath>
      <w:r w:rsidRPr="002019AA">
        <w:rPr>
          <w:rFonts w:ascii="Times New Roman" w:hAnsi="Times New Roman" w:cs="Times New Roman"/>
          <w:sz w:val="20"/>
          <w:szCs w:val="20"/>
          <w:lang w:val="en-IN"/>
        </w:rPr>
        <w:t xml:space="preserve"> represents the exact cost computed using the nonlinear cost models </w:t>
      </w:r>
      <m:oMath>
        <m:sSub>
          <m:sSubPr>
            <m:ctrlPr>
              <w:rPr>
                <w:rFonts w:ascii="Cambria Math" w:hAnsi="Cambria Math" w:cs="Times New Roman"/>
                <w:i/>
                <w:sz w:val="20"/>
                <w:szCs w:val="20"/>
                <w:lang w:val="en-IN"/>
              </w:rPr>
            </m:ctrlPr>
          </m:sSubPr>
          <m:e>
            <m:r>
              <w:rPr>
                <w:rFonts w:ascii="Cambria Math" w:hAnsi="Cambria Math" w:cs="Times New Roman"/>
                <w:sz w:val="20"/>
                <w:szCs w:val="20"/>
                <w:lang w:val="en-IN"/>
              </w:rPr>
              <m:t>f</m:t>
            </m:r>
          </m:e>
          <m:sub>
            <m:r>
              <w:rPr>
                <w:rFonts w:ascii="Cambria Math" w:hAnsi="Cambria Math" w:cs="Times New Roman"/>
                <w:sz w:val="20"/>
                <w:szCs w:val="20"/>
                <w:lang w:val="en-IN"/>
              </w:rPr>
              <m:t>j</m:t>
            </m:r>
          </m:sub>
        </m:sSub>
        <m:d>
          <m:dPr>
            <m:ctrlPr>
              <w:rPr>
                <w:rFonts w:ascii="Cambria Math" w:hAnsi="Cambria Math" w:cs="Times New Roman"/>
                <w:i/>
                <w:sz w:val="20"/>
                <w:szCs w:val="20"/>
                <w:lang w:val="en-IN"/>
              </w:rPr>
            </m:ctrlPr>
          </m:dPr>
          <m:e>
            <m:r>
              <w:rPr>
                <w:rFonts w:ascii="Cambria Math" w:hAnsi="Cambria Math" w:cs="Times New Roman"/>
                <w:sz w:val="20"/>
                <w:szCs w:val="20"/>
                <w:lang w:val="en-IN"/>
              </w:rPr>
              <m:t>n</m:t>
            </m:r>
          </m:e>
        </m:d>
      </m:oMath>
      <w:r w:rsidRPr="002019AA">
        <w:rPr>
          <w:rFonts w:ascii="Times New Roman" w:hAnsi="Times New Roman" w:cs="Times New Roman"/>
          <w:sz w:val="20"/>
          <w:szCs w:val="20"/>
          <w:lang w:val="en-IN"/>
        </w:rPr>
        <w:t xml:space="preserve"> for a particular sample </w:t>
      </w:r>
      <w:r w:rsidRPr="002019AA">
        <w:rPr>
          <w:rFonts w:ascii="Times New Roman" w:hAnsi="Times New Roman" w:cs="Times New Roman"/>
          <w:i/>
          <w:sz w:val="20"/>
          <w:szCs w:val="20"/>
          <w:lang w:val="en-IN"/>
        </w:rPr>
        <w:t>n</w:t>
      </w:r>
      <w:r w:rsidRPr="002019AA">
        <w:rPr>
          <w:rFonts w:ascii="Times New Roman" w:hAnsi="Times New Roman" w:cs="Times New Roman"/>
          <w:sz w:val="20"/>
          <w:szCs w:val="20"/>
          <w:lang w:val="en-IN"/>
        </w:rPr>
        <w:t xml:space="preserve"> of the uncertain parameter set </w:t>
      </w:r>
      <w:r w:rsidRPr="002019AA">
        <w:rPr>
          <w:rFonts w:ascii="Times New Roman" w:hAnsi="Times New Roman" w:cs="Times New Roman"/>
          <w:i/>
          <w:sz w:val="20"/>
          <w:szCs w:val="20"/>
          <w:lang w:val="en-IN"/>
        </w:rPr>
        <w:t>u</w:t>
      </w:r>
      <w:r w:rsidRPr="002019AA">
        <w:rPr>
          <w:rFonts w:ascii="Times New Roman" w:hAnsi="Times New Roman" w:cs="Times New Roman"/>
          <w:i/>
          <w:sz w:val="20"/>
          <w:szCs w:val="20"/>
          <w:vertAlign w:val="subscript"/>
          <w:lang w:val="en-IN"/>
        </w:rPr>
        <w:t>j</w:t>
      </w:r>
      <w:r w:rsidRPr="002019AA">
        <w:rPr>
          <w:rFonts w:ascii="Times New Roman" w:hAnsi="Times New Roman" w:cs="Times New Roman"/>
          <w:sz w:val="20"/>
          <w:szCs w:val="20"/>
          <w:lang w:val="en-IN"/>
        </w:rPr>
        <w:t>. The solution of the second stage problem results in a</w:t>
      </w:r>
      <w:r w:rsidR="001422FF" w:rsidRPr="002019AA">
        <w:rPr>
          <w:rFonts w:ascii="Times New Roman" w:hAnsi="Times New Roman" w:cs="Times New Roman"/>
          <w:sz w:val="20"/>
          <w:szCs w:val="20"/>
          <w:lang w:val="en-IN"/>
        </w:rPr>
        <w:t xml:space="preserve"> </w:t>
      </w:r>
      <w:r w:rsidRPr="002019AA">
        <w:rPr>
          <w:rFonts w:ascii="Times New Roman" w:hAnsi="Times New Roman" w:cs="Times New Roman"/>
          <w:sz w:val="20"/>
          <w:szCs w:val="20"/>
          <w:lang w:val="en-IN"/>
        </w:rPr>
        <w:t>possible generation of an optimality cut, which is included in the subsequent master problem solution through</w:t>
      </w:r>
      <w:r w:rsidR="00855F26" w:rsidRPr="002019AA">
        <w:rPr>
          <w:rFonts w:ascii="Times New Roman" w:hAnsi="Times New Roman" w:cs="Times New Roman"/>
          <w:sz w:val="20"/>
          <w:szCs w:val="20"/>
          <w:lang w:val="en-IN"/>
        </w:rPr>
        <w:t xml:space="preserve"> </w:t>
      </w:r>
      <w:r w:rsidRPr="002019AA">
        <w:rPr>
          <w:rFonts w:ascii="Times New Roman" w:hAnsi="Times New Roman" w:cs="Times New Roman"/>
          <w:sz w:val="20"/>
          <w:szCs w:val="20"/>
          <w:lang w:val="en-IN"/>
        </w:rPr>
        <w:t xml:space="preserve">the computation of </w:t>
      </w:r>
      <m:oMath>
        <m:r>
          <w:rPr>
            <w:rFonts w:ascii="Cambria Math" w:hAnsi="Cambria Math" w:cs="Times New Roman"/>
            <w:sz w:val="20"/>
            <w:szCs w:val="20"/>
            <w:lang w:val="en-IN"/>
          </w:rPr>
          <m:t>G</m:t>
        </m:r>
      </m:oMath>
      <w:r w:rsidR="00855F26" w:rsidRPr="002019AA">
        <w:rPr>
          <w:rFonts w:ascii="Times New Roman" w:hAnsi="Times New Roman" w:cs="Times New Roman"/>
          <w:sz w:val="20"/>
          <w:szCs w:val="20"/>
          <w:lang w:val="en-IN"/>
        </w:rPr>
        <w:t xml:space="preserve"> and </w:t>
      </w:r>
      <m:oMath>
        <m:r>
          <w:rPr>
            <w:rFonts w:ascii="Cambria Math" w:hAnsi="Cambria Math" w:cs="Times New Roman"/>
            <w:sz w:val="20"/>
            <w:szCs w:val="20"/>
            <w:lang w:val="en-IN"/>
          </w:rPr>
          <m:t>g</m:t>
        </m:r>
      </m:oMath>
      <w:r w:rsidRPr="002019AA">
        <w:rPr>
          <w:rFonts w:ascii="Times New Roman" w:hAnsi="Times New Roman" w:cs="Times New Roman"/>
          <w:sz w:val="20"/>
          <w:szCs w:val="20"/>
          <w:lang w:val="en-IN"/>
        </w:rPr>
        <w:t xml:space="preserve"> matrices.</w:t>
      </w:r>
    </w:p>
    <w:p w:rsidR="00AB2E51" w:rsidRDefault="00AB2E51" w:rsidP="003D2ECA">
      <w:pPr>
        <w:autoSpaceDE w:val="0"/>
        <w:autoSpaceDN w:val="0"/>
        <w:adjustRightInd w:val="0"/>
        <w:spacing w:after="0"/>
        <w:jc w:val="both"/>
        <w:rPr>
          <w:rFonts w:ascii="Times New Roman" w:hAnsi="Times New Roman" w:cs="Times New Roman"/>
          <w:sz w:val="20"/>
          <w:szCs w:val="20"/>
          <w:lang w:val="en-IN"/>
        </w:rPr>
      </w:pPr>
    </w:p>
    <w:p w:rsidR="00AB2E51" w:rsidRDefault="00AB2E51" w:rsidP="00AB2E51">
      <w:pPr>
        <w:rPr>
          <w:rFonts w:ascii="Times New Roman" w:hAnsi="Times New Roman" w:cs="Times New Roman"/>
          <w:b/>
          <w:sz w:val="24"/>
        </w:rPr>
      </w:pPr>
      <w:r>
        <w:rPr>
          <w:rFonts w:ascii="Times New Roman" w:hAnsi="Times New Roman" w:cs="Times New Roman"/>
          <w:b/>
          <w:sz w:val="24"/>
        </w:rPr>
        <w:t xml:space="preserve">Programming of the stochastic problem in GAMS: </w:t>
      </w:r>
    </w:p>
    <w:p w:rsidR="00AB2E51" w:rsidRDefault="0060471F" w:rsidP="003D2ECA">
      <w:pPr>
        <w:autoSpaceDE w:val="0"/>
        <w:autoSpaceDN w:val="0"/>
        <w:adjustRightInd w:val="0"/>
        <w:spacing w:after="0"/>
        <w:jc w:val="both"/>
        <w:rPr>
          <w:rFonts w:ascii="Times New Roman" w:hAnsi="Times New Roman" w:cs="Times New Roman"/>
          <w:sz w:val="20"/>
          <w:szCs w:val="20"/>
          <w:lang w:val="en-IN"/>
        </w:rPr>
      </w:pPr>
      <w:r>
        <w:rPr>
          <w:rFonts w:ascii="Times New Roman" w:hAnsi="Times New Roman" w:cs="Times New Roman"/>
          <w:sz w:val="20"/>
          <w:szCs w:val="20"/>
          <w:lang w:val="en-IN"/>
        </w:rPr>
        <w:t xml:space="preserve">There is an important modification required to the GAMS code in order to </w:t>
      </w:r>
      <w:r w:rsidR="004B015A">
        <w:rPr>
          <w:rFonts w:ascii="Times New Roman" w:hAnsi="Times New Roman" w:cs="Times New Roman"/>
          <w:sz w:val="20"/>
          <w:szCs w:val="20"/>
          <w:lang w:val="en-IN"/>
        </w:rPr>
        <w:t xml:space="preserve">solve the proposed two stage stochastic programming problem. </w:t>
      </w:r>
      <w:r w:rsidR="00165FEA">
        <w:rPr>
          <w:rFonts w:ascii="Times New Roman" w:hAnsi="Times New Roman" w:cs="Times New Roman"/>
          <w:sz w:val="20"/>
          <w:szCs w:val="20"/>
          <w:lang w:val="en-IN"/>
        </w:rPr>
        <w:t>The decomposed stochastic programming problem needs to be solved iteratively.</w:t>
      </w:r>
      <w:r w:rsidR="007A6E64">
        <w:rPr>
          <w:rFonts w:ascii="Times New Roman" w:hAnsi="Times New Roman" w:cs="Times New Roman"/>
          <w:sz w:val="20"/>
          <w:szCs w:val="20"/>
          <w:lang w:val="en-IN"/>
        </w:rPr>
        <w:t xml:space="preserve"> Th</w:t>
      </w:r>
      <w:r w:rsidR="00165FEA">
        <w:rPr>
          <w:rFonts w:ascii="Times New Roman" w:hAnsi="Times New Roman" w:cs="Times New Roman"/>
          <w:sz w:val="20"/>
          <w:szCs w:val="20"/>
          <w:lang w:val="en-IN"/>
        </w:rPr>
        <w:t>e solution of the stage 1 master problem approaches the real optimal solution</w:t>
      </w:r>
      <w:r w:rsidR="007A6E64">
        <w:rPr>
          <w:rFonts w:ascii="Times New Roman" w:hAnsi="Times New Roman" w:cs="Times New Roman"/>
          <w:sz w:val="20"/>
          <w:szCs w:val="20"/>
          <w:lang w:val="en-IN"/>
        </w:rPr>
        <w:t xml:space="preserve"> </w:t>
      </w:r>
      <w:proofErr w:type="gramStart"/>
      <w:r w:rsidR="007A6E64">
        <w:rPr>
          <w:rFonts w:ascii="Times New Roman" w:hAnsi="Times New Roman" w:cs="Times New Roman"/>
          <w:sz w:val="20"/>
          <w:szCs w:val="20"/>
          <w:lang w:val="en-IN"/>
        </w:rPr>
        <w:t>with each iteration</w:t>
      </w:r>
      <w:proofErr w:type="gramEnd"/>
      <w:r w:rsidR="004B5F7D">
        <w:rPr>
          <w:rFonts w:ascii="Times New Roman" w:hAnsi="Times New Roman" w:cs="Times New Roman"/>
          <w:sz w:val="20"/>
          <w:szCs w:val="20"/>
          <w:lang w:val="en-IN"/>
        </w:rPr>
        <w:t xml:space="preserve">. The master and sub-problems mentioned here, therefore, need to be a part of a “for” loop that is executed for a </w:t>
      </w:r>
      <w:r w:rsidR="00C11110">
        <w:rPr>
          <w:rFonts w:ascii="Times New Roman" w:hAnsi="Times New Roman" w:cs="Times New Roman"/>
          <w:sz w:val="20"/>
          <w:szCs w:val="20"/>
          <w:lang w:val="en-IN"/>
        </w:rPr>
        <w:t xml:space="preserve">large number of iterations. </w:t>
      </w:r>
      <w:proofErr w:type="gramStart"/>
      <w:r w:rsidR="00C11110">
        <w:rPr>
          <w:rFonts w:ascii="Times New Roman" w:hAnsi="Times New Roman" w:cs="Times New Roman"/>
          <w:sz w:val="20"/>
          <w:szCs w:val="20"/>
          <w:lang w:val="en-IN"/>
        </w:rPr>
        <w:t>The code to write the “for” loop can be found in the provided GAMS codes.</w:t>
      </w:r>
      <w:proofErr w:type="gramEnd"/>
    </w:p>
    <w:p w:rsidR="00D9739C" w:rsidRDefault="00D9739C" w:rsidP="003D2ECA">
      <w:pPr>
        <w:autoSpaceDE w:val="0"/>
        <w:autoSpaceDN w:val="0"/>
        <w:adjustRightInd w:val="0"/>
        <w:spacing w:after="0"/>
        <w:jc w:val="both"/>
        <w:rPr>
          <w:rFonts w:ascii="Times New Roman" w:hAnsi="Times New Roman" w:cs="Times New Roman"/>
          <w:sz w:val="20"/>
          <w:szCs w:val="20"/>
          <w:lang w:val="en-IN"/>
        </w:rPr>
      </w:pPr>
    </w:p>
    <w:p w:rsidR="00D9739C" w:rsidRDefault="00D9739C" w:rsidP="003D2ECA">
      <w:pPr>
        <w:autoSpaceDE w:val="0"/>
        <w:autoSpaceDN w:val="0"/>
        <w:adjustRightInd w:val="0"/>
        <w:spacing w:after="0"/>
        <w:jc w:val="both"/>
        <w:rPr>
          <w:rFonts w:ascii="Times New Roman" w:hAnsi="Times New Roman" w:cs="Times New Roman"/>
          <w:sz w:val="20"/>
          <w:szCs w:val="20"/>
          <w:lang w:val="en-IN"/>
        </w:rPr>
      </w:pPr>
      <w:r>
        <w:rPr>
          <w:rFonts w:ascii="Times New Roman" w:hAnsi="Times New Roman" w:cs="Times New Roman"/>
          <w:sz w:val="20"/>
          <w:szCs w:val="20"/>
          <w:lang w:val="en-IN"/>
        </w:rPr>
        <w:t xml:space="preserve">Sampling can be done by using the existing sampling methods available in GAMS. </w:t>
      </w:r>
      <w:proofErr w:type="gramStart"/>
      <w:r>
        <w:rPr>
          <w:rFonts w:ascii="Times New Roman" w:hAnsi="Times New Roman" w:cs="Times New Roman"/>
          <w:sz w:val="20"/>
          <w:szCs w:val="20"/>
          <w:lang w:val="en-IN"/>
        </w:rPr>
        <w:t>GAMS allows</w:t>
      </w:r>
      <w:proofErr w:type="gramEnd"/>
      <w:r>
        <w:rPr>
          <w:rFonts w:ascii="Times New Roman" w:hAnsi="Times New Roman" w:cs="Times New Roman"/>
          <w:sz w:val="20"/>
          <w:szCs w:val="20"/>
          <w:lang w:val="en-IN"/>
        </w:rPr>
        <w:t xml:space="preserve"> you to specify the probability distribution along with the distribution specific parameters. For example, </w:t>
      </w:r>
      <w:r w:rsidR="00663C3F">
        <w:rPr>
          <w:rFonts w:ascii="Times New Roman" w:hAnsi="Times New Roman" w:cs="Times New Roman"/>
          <w:sz w:val="20"/>
          <w:szCs w:val="20"/>
          <w:lang w:val="en-IN"/>
        </w:rPr>
        <w:t>“</w:t>
      </w:r>
      <w:proofErr w:type="gramStart"/>
      <w:r>
        <w:rPr>
          <w:rFonts w:ascii="Times New Roman" w:hAnsi="Times New Roman" w:cs="Times New Roman"/>
          <w:sz w:val="20"/>
          <w:szCs w:val="20"/>
          <w:lang w:val="en-IN"/>
        </w:rPr>
        <w:t>uniform(</w:t>
      </w:r>
      <w:proofErr w:type="gramEnd"/>
      <w:r>
        <w:rPr>
          <w:rFonts w:ascii="Times New Roman" w:hAnsi="Times New Roman" w:cs="Times New Roman"/>
          <w:sz w:val="20"/>
          <w:szCs w:val="20"/>
          <w:lang w:val="en-IN"/>
        </w:rPr>
        <w:t>1,2)</w:t>
      </w:r>
      <w:r w:rsidR="00663C3F">
        <w:rPr>
          <w:rFonts w:ascii="Times New Roman" w:hAnsi="Times New Roman" w:cs="Times New Roman"/>
          <w:sz w:val="20"/>
          <w:szCs w:val="20"/>
          <w:lang w:val="en-IN"/>
        </w:rPr>
        <w:t>”</w:t>
      </w:r>
      <w:r>
        <w:rPr>
          <w:rFonts w:ascii="Times New Roman" w:hAnsi="Times New Roman" w:cs="Times New Roman"/>
          <w:sz w:val="20"/>
          <w:szCs w:val="20"/>
          <w:lang w:val="en-IN"/>
        </w:rPr>
        <w:t xml:space="preserve"> will lead to samples that are uniformly distributed between 1 and 2, the lower and upper bound, respectively. </w:t>
      </w:r>
    </w:p>
    <w:p w:rsidR="00A8595A" w:rsidRDefault="00A8595A" w:rsidP="003D2ECA">
      <w:pPr>
        <w:autoSpaceDE w:val="0"/>
        <w:autoSpaceDN w:val="0"/>
        <w:adjustRightInd w:val="0"/>
        <w:spacing w:after="0"/>
        <w:jc w:val="both"/>
        <w:rPr>
          <w:rFonts w:ascii="Times New Roman" w:hAnsi="Times New Roman" w:cs="Times New Roman"/>
          <w:sz w:val="20"/>
          <w:szCs w:val="20"/>
          <w:lang w:val="en-IN"/>
        </w:rPr>
      </w:pPr>
    </w:p>
    <w:p w:rsidR="00B10C95" w:rsidRDefault="00B10C95">
      <w:pPr>
        <w:rPr>
          <w:rFonts w:ascii="Times New Roman" w:hAnsi="Times New Roman" w:cs="Times New Roman"/>
          <w:b/>
          <w:sz w:val="24"/>
        </w:rPr>
      </w:pPr>
      <w:r>
        <w:rPr>
          <w:rFonts w:ascii="Times New Roman" w:hAnsi="Times New Roman" w:cs="Times New Roman"/>
          <w:b/>
          <w:sz w:val="24"/>
        </w:rPr>
        <w:br w:type="page"/>
      </w:r>
    </w:p>
    <w:p w:rsidR="00A8595A" w:rsidRDefault="001B6BEA" w:rsidP="00A8595A">
      <w:pPr>
        <w:rPr>
          <w:rFonts w:ascii="Times New Roman" w:hAnsi="Times New Roman" w:cs="Times New Roman"/>
          <w:b/>
          <w:sz w:val="24"/>
        </w:rPr>
      </w:pPr>
      <w:r>
        <w:rPr>
          <w:rFonts w:ascii="Times New Roman" w:hAnsi="Times New Roman" w:cs="Times New Roman"/>
          <w:b/>
          <w:sz w:val="24"/>
        </w:rPr>
        <w:lastRenderedPageBreak/>
        <w:t>Exercise: Stochastic problem solution</w:t>
      </w:r>
    </w:p>
    <w:p w:rsidR="00A8595A" w:rsidRDefault="00A8595A" w:rsidP="00A8595A">
      <w:p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szCs w:val="24"/>
          <w:lang w:val="en-IN"/>
        </w:rPr>
        <w:t>In this exercise, the important questions of interest that need to be answered are:</w:t>
      </w:r>
    </w:p>
    <w:p w:rsidR="00C117B8" w:rsidRDefault="00C117B8" w:rsidP="00A8595A">
      <w:pPr>
        <w:autoSpaceDE w:val="0"/>
        <w:autoSpaceDN w:val="0"/>
        <w:adjustRightInd w:val="0"/>
        <w:spacing w:after="0"/>
        <w:jc w:val="both"/>
        <w:rPr>
          <w:rFonts w:ascii="Times New Roman" w:hAnsi="Times New Roman" w:cs="Times New Roman"/>
          <w:sz w:val="20"/>
          <w:szCs w:val="24"/>
          <w:lang w:val="en-IN"/>
        </w:rPr>
      </w:pPr>
    </w:p>
    <w:p w:rsidR="00A8595A" w:rsidRDefault="00A8595A" w:rsidP="00A8595A">
      <w:pPr>
        <w:pStyle w:val="ListParagraph"/>
        <w:numPr>
          <w:ilvl w:val="0"/>
          <w:numId w:val="19"/>
        </w:numPr>
        <w:rPr>
          <w:rFonts w:ascii="Times New Roman" w:hAnsi="Times New Roman" w:cs="Times New Roman"/>
          <w:sz w:val="20"/>
        </w:rPr>
      </w:pPr>
      <w:r>
        <w:rPr>
          <w:rFonts w:ascii="Times New Roman" w:hAnsi="Times New Roman" w:cs="Times New Roman"/>
          <w:sz w:val="20"/>
        </w:rPr>
        <w:t xml:space="preserve">What is the impact of considering the </w:t>
      </w:r>
      <w:r w:rsidR="00C117B8">
        <w:rPr>
          <w:rFonts w:ascii="Times New Roman" w:hAnsi="Times New Roman" w:cs="Times New Roman"/>
          <w:sz w:val="20"/>
        </w:rPr>
        <w:t>uncertainty in</w:t>
      </w:r>
      <w:r>
        <w:rPr>
          <w:rFonts w:ascii="Times New Roman" w:hAnsi="Times New Roman" w:cs="Times New Roman"/>
          <w:sz w:val="20"/>
        </w:rPr>
        <w:t xml:space="preserve"> cost models on the results? These impacts should be with respect to the compliance cost, health care cost, technology selection, amount of material traded, and the simulation time.</w:t>
      </w:r>
    </w:p>
    <w:p w:rsidR="00A8595A" w:rsidRDefault="00A8595A" w:rsidP="00A8595A">
      <w:pPr>
        <w:pStyle w:val="ListParagraph"/>
        <w:numPr>
          <w:ilvl w:val="0"/>
          <w:numId w:val="19"/>
        </w:numPr>
        <w:autoSpaceDE w:val="0"/>
        <w:autoSpaceDN w:val="0"/>
        <w:adjustRightInd w:val="0"/>
        <w:spacing w:after="0"/>
        <w:jc w:val="both"/>
        <w:rPr>
          <w:rFonts w:ascii="Times New Roman" w:hAnsi="Times New Roman" w:cs="Times New Roman"/>
          <w:sz w:val="20"/>
          <w:szCs w:val="24"/>
          <w:lang w:val="en-IN"/>
        </w:rPr>
      </w:pPr>
      <w:r>
        <w:rPr>
          <w:rFonts w:ascii="Times New Roman" w:hAnsi="Times New Roman" w:cs="Times New Roman"/>
          <w:sz w:val="20"/>
        </w:rPr>
        <w:t xml:space="preserve">How do the results for the </w:t>
      </w:r>
      <w:r w:rsidR="00F72E9F">
        <w:rPr>
          <w:rFonts w:ascii="Times New Roman" w:hAnsi="Times New Roman" w:cs="Times New Roman"/>
          <w:sz w:val="20"/>
        </w:rPr>
        <w:t>stochastic</w:t>
      </w:r>
      <w:r>
        <w:rPr>
          <w:rFonts w:ascii="Times New Roman" w:hAnsi="Times New Roman" w:cs="Times New Roman"/>
          <w:sz w:val="20"/>
        </w:rPr>
        <w:t xml:space="preserve"> cost </w:t>
      </w:r>
      <w:r w:rsidR="00277E40">
        <w:rPr>
          <w:rFonts w:ascii="Times New Roman" w:hAnsi="Times New Roman" w:cs="Times New Roman"/>
          <w:sz w:val="20"/>
        </w:rPr>
        <w:t xml:space="preserve">models </w:t>
      </w:r>
      <w:r>
        <w:rPr>
          <w:rFonts w:ascii="Times New Roman" w:hAnsi="Times New Roman" w:cs="Times New Roman"/>
          <w:sz w:val="20"/>
        </w:rPr>
        <w:t xml:space="preserve">change for different TMDL values?  </w:t>
      </w:r>
      <w:r>
        <w:rPr>
          <w:rFonts w:ascii="Times New Roman" w:hAnsi="Times New Roman" w:cs="Times New Roman"/>
          <w:sz w:val="20"/>
          <w:szCs w:val="24"/>
          <w:lang w:val="en-IN"/>
        </w:rPr>
        <w:t>The model can be solved for values of 26 kg/y to 36 kg/y (base case value is 32 kg/y). How is this trend as compared to the one for the linear cost models?</w:t>
      </w:r>
    </w:p>
    <w:p w:rsidR="00A8595A" w:rsidRDefault="00A8595A" w:rsidP="003D2ECA">
      <w:pPr>
        <w:autoSpaceDE w:val="0"/>
        <w:autoSpaceDN w:val="0"/>
        <w:adjustRightInd w:val="0"/>
        <w:spacing w:after="0"/>
        <w:jc w:val="both"/>
        <w:rPr>
          <w:rFonts w:ascii="Times New Roman" w:hAnsi="Times New Roman" w:cs="Times New Roman"/>
          <w:sz w:val="20"/>
          <w:szCs w:val="20"/>
          <w:lang w:val="en-IN"/>
        </w:rPr>
      </w:pPr>
    </w:p>
    <w:p w:rsidR="00211DCE" w:rsidRDefault="00211DCE" w:rsidP="003D2ECA">
      <w:pPr>
        <w:autoSpaceDE w:val="0"/>
        <w:autoSpaceDN w:val="0"/>
        <w:adjustRightInd w:val="0"/>
        <w:spacing w:after="0"/>
        <w:jc w:val="both"/>
        <w:rPr>
          <w:rFonts w:ascii="Times New Roman" w:hAnsi="Times New Roman" w:cs="Times New Roman"/>
          <w:sz w:val="20"/>
          <w:szCs w:val="20"/>
          <w:lang w:val="en-IN"/>
        </w:rPr>
      </w:pPr>
    </w:p>
    <w:p w:rsidR="00394E60" w:rsidRDefault="00394E60">
      <w:pPr>
        <w:rPr>
          <w:rFonts w:ascii="Times New Roman" w:hAnsi="Times New Roman" w:cs="Times New Roman"/>
          <w:b/>
          <w:sz w:val="24"/>
          <w:szCs w:val="20"/>
          <w:lang w:val="en-IN"/>
        </w:rPr>
      </w:pPr>
      <w:r>
        <w:rPr>
          <w:rFonts w:ascii="Times New Roman" w:hAnsi="Times New Roman" w:cs="Times New Roman"/>
          <w:b/>
          <w:sz w:val="24"/>
          <w:szCs w:val="20"/>
          <w:lang w:val="en-IN"/>
        </w:rPr>
        <w:br w:type="page"/>
      </w:r>
    </w:p>
    <w:p w:rsidR="00211DCE" w:rsidRPr="00C13543" w:rsidRDefault="00211DCE" w:rsidP="003D2ECA">
      <w:pPr>
        <w:autoSpaceDE w:val="0"/>
        <w:autoSpaceDN w:val="0"/>
        <w:adjustRightInd w:val="0"/>
        <w:spacing w:after="0"/>
        <w:jc w:val="both"/>
        <w:rPr>
          <w:rFonts w:ascii="Times New Roman" w:hAnsi="Times New Roman" w:cs="Times New Roman"/>
          <w:b/>
          <w:sz w:val="24"/>
          <w:szCs w:val="20"/>
          <w:lang w:val="en-IN"/>
        </w:rPr>
      </w:pPr>
      <w:r w:rsidRPr="00C13543">
        <w:rPr>
          <w:rFonts w:ascii="Times New Roman" w:hAnsi="Times New Roman" w:cs="Times New Roman"/>
          <w:b/>
          <w:sz w:val="24"/>
          <w:szCs w:val="20"/>
          <w:lang w:val="en-IN"/>
        </w:rPr>
        <w:lastRenderedPageBreak/>
        <w:t>References for further reading</w:t>
      </w:r>
    </w:p>
    <w:p w:rsidR="00211DCE" w:rsidRDefault="00211DCE" w:rsidP="003D2ECA">
      <w:pPr>
        <w:autoSpaceDE w:val="0"/>
        <w:autoSpaceDN w:val="0"/>
        <w:adjustRightInd w:val="0"/>
        <w:spacing w:after="0"/>
        <w:jc w:val="both"/>
        <w:rPr>
          <w:rFonts w:ascii="Times New Roman" w:hAnsi="Times New Roman" w:cs="Times New Roman"/>
          <w:b/>
          <w:sz w:val="20"/>
          <w:szCs w:val="20"/>
          <w:lang w:val="en-IN"/>
        </w:rPr>
      </w:pPr>
    </w:p>
    <w:p w:rsidR="00402C90" w:rsidRDefault="006500AA" w:rsidP="00402C90">
      <w:pPr>
        <w:pStyle w:val="ListParagraph"/>
        <w:numPr>
          <w:ilvl w:val="0"/>
          <w:numId w:val="20"/>
        </w:numPr>
        <w:autoSpaceDE w:val="0"/>
        <w:autoSpaceDN w:val="0"/>
        <w:adjustRightInd w:val="0"/>
        <w:spacing w:after="0" w:line="264" w:lineRule="auto"/>
        <w:ind w:left="426" w:hanging="426"/>
        <w:jc w:val="both"/>
        <w:rPr>
          <w:rFonts w:ascii="Times New Roman" w:hAnsi="Times New Roman" w:cs="Times New Roman"/>
          <w:szCs w:val="24"/>
        </w:rPr>
      </w:pPr>
      <w:r w:rsidRPr="00431458">
        <w:rPr>
          <w:rFonts w:ascii="Times New Roman" w:hAnsi="Times New Roman" w:cs="Times New Roman"/>
          <w:szCs w:val="24"/>
        </w:rPr>
        <w:t xml:space="preserve">Y. Shastri, U. Diwekar and S. Mehrotra. An innovative trading approach for sustainable mercury waste management. </w:t>
      </w:r>
      <w:r w:rsidRPr="00431458">
        <w:rPr>
          <w:rFonts w:ascii="Times New Roman" w:hAnsi="Times New Roman" w:cs="Times New Roman"/>
          <w:i/>
          <w:iCs/>
          <w:szCs w:val="24"/>
        </w:rPr>
        <w:t>International Journal of Innovation &amp; Science</w:t>
      </w:r>
      <w:r w:rsidRPr="00431458">
        <w:rPr>
          <w:rFonts w:ascii="Times New Roman" w:hAnsi="Times New Roman" w:cs="Times New Roman"/>
          <w:szCs w:val="24"/>
        </w:rPr>
        <w:t xml:space="preserve">, 3(1): 9-22, 2011. </w:t>
      </w:r>
    </w:p>
    <w:p w:rsidR="00402C90" w:rsidRPr="00402C90" w:rsidRDefault="00402C90" w:rsidP="00402C90">
      <w:pPr>
        <w:pStyle w:val="ListParagraph"/>
        <w:numPr>
          <w:ilvl w:val="0"/>
          <w:numId w:val="20"/>
        </w:numPr>
        <w:autoSpaceDE w:val="0"/>
        <w:autoSpaceDN w:val="0"/>
        <w:adjustRightInd w:val="0"/>
        <w:spacing w:after="0" w:line="264" w:lineRule="auto"/>
        <w:ind w:left="426" w:hanging="426"/>
        <w:jc w:val="both"/>
        <w:rPr>
          <w:rFonts w:ascii="Times New Roman" w:hAnsi="Times New Roman" w:cs="Times New Roman"/>
          <w:szCs w:val="24"/>
        </w:rPr>
      </w:pPr>
      <w:r w:rsidRPr="00402C90">
        <w:rPr>
          <w:rFonts w:ascii="Times-Roman" w:hAnsi="Times-Roman" w:cs="Times-Roman"/>
          <w:sz w:val="20"/>
          <w:szCs w:val="20"/>
        </w:rPr>
        <w:t xml:space="preserve">USEPA. </w:t>
      </w:r>
      <w:r w:rsidRPr="00402C90">
        <w:rPr>
          <w:rFonts w:ascii="Times-Italic" w:hAnsi="Times-Italic" w:cs="Times-Italic"/>
          <w:i/>
          <w:iCs/>
          <w:sz w:val="20"/>
          <w:szCs w:val="20"/>
        </w:rPr>
        <w:t>Mercury study report to congress</w:t>
      </w:r>
      <w:r w:rsidRPr="00402C90">
        <w:rPr>
          <w:rFonts w:ascii="Times-Roman" w:hAnsi="Times-Roman" w:cs="Times-Roman"/>
          <w:sz w:val="20"/>
          <w:szCs w:val="20"/>
        </w:rPr>
        <w:t>. Report to congress: EPA-452/R-97-003, United States</w:t>
      </w:r>
      <w:r>
        <w:rPr>
          <w:rFonts w:ascii="Times-Roman" w:hAnsi="Times-Roman" w:cs="Times-Roman"/>
          <w:sz w:val="20"/>
          <w:szCs w:val="20"/>
        </w:rPr>
        <w:t xml:space="preserve"> </w:t>
      </w:r>
      <w:r w:rsidRPr="00402C90">
        <w:rPr>
          <w:rFonts w:ascii="Times-Roman" w:hAnsi="Times-Roman" w:cs="Times-Roman"/>
          <w:sz w:val="20"/>
          <w:szCs w:val="20"/>
        </w:rPr>
        <w:t>Environmental Protection Agency, 1997.</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Draft framework for watershed-based trading</w:t>
      </w:r>
      <w:r w:rsidRPr="00402C90">
        <w:rPr>
          <w:rFonts w:ascii="Times-Roman" w:hAnsi="Times-Roman" w:cs="Times-Roman"/>
          <w:sz w:val="20"/>
          <w:szCs w:val="20"/>
        </w:rPr>
        <w:t>. Technical report, EPA 800-R-96-001. Washington, DC: United States Environmental Protection Agency, Office of Water, 1996.</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Water quality trading policy</w:t>
      </w:r>
      <w:r w:rsidRPr="00402C90">
        <w:rPr>
          <w:rFonts w:ascii="Times-Roman" w:hAnsi="Times-Roman" w:cs="Times-Roman"/>
          <w:sz w:val="20"/>
          <w:szCs w:val="20"/>
        </w:rPr>
        <w:t>. Technical report, Office of Water, Washington, DC: United States Environmental Protection Agency, 2003.</w:t>
      </w:r>
    </w:p>
    <w:p w:rsidR="00402C90" w:rsidRP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Italic" w:hAnsi="Times-Italic" w:cs="Times-Italic"/>
          <w:i/>
          <w:iCs/>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Water quality trading assessment handbook</w:t>
      </w:r>
      <w:r w:rsidRPr="00402C90">
        <w:rPr>
          <w:rFonts w:ascii="Times-Roman" w:hAnsi="Times-Roman" w:cs="Times-Roman"/>
          <w:sz w:val="20"/>
          <w:szCs w:val="20"/>
        </w:rPr>
        <w:t>. Technical report, Washington, DC: United States Environmental Protection Agency, Office of Water, 2004.</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USEPA. </w:t>
      </w:r>
      <w:r w:rsidRPr="00402C90">
        <w:rPr>
          <w:rFonts w:ascii="Times-Italic" w:hAnsi="Times-Italic" w:cs="Times-Italic"/>
          <w:i/>
          <w:iCs/>
          <w:sz w:val="20"/>
          <w:szCs w:val="20"/>
        </w:rPr>
        <w:t xml:space="preserve">Total maximum daily load (TMDL) for total mercury in fish tissue residue in the middle and lower </w:t>
      </w:r>
      <w:proofErr w:type="gramStart"/>
      <w:r w:rsidRPr="00402C90">
        <w:rPr>
          <w:rFonts w:ascii="Times-Italic" w:hAnsi="Times-Italic" w:cs="Times-Italic"/>
          <w:i/>
          <w:iCs/>
          <w:sz w:val="20"/>
          <w:szCs w:val="20"/>
        </w:rPr>
        <w:t>savannah river</w:t>
      </w:r>
      <w:proofErr w:type="gramEnd"/>
      <w:r w:rsidRPr="00402C90">
        <w:rPr>
          <w:rFonts w:ascii="Times-Italic" w:hAnsi="Times-Italic" w:cs="Times-Italic"/>
          <w:i/>
          <w:iCs/>
          <w:sz w:val="20"/>
          <w:szCs w:val="20"/>
        </w:rPr>
        <w:t xml:space="preserve"> watershed</w:t>
      </w:r>
      <w:r w:rsidRPr="00402C90">
        <w:rPr>
          <w:rFonts w:ascii="Times-Roman" w:hAnsi="Times-Roman" w:cs="Times-Roman"/>
          <w:sz w:val="20"/>
          <w:szCs w:val="20"/>
        </w:rPr>
        <w:t>. Report, United States Environmental Protection Agency, Region 4, 2001.</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USDOI. </w:t>
      </w:r>
      <w:r w:rsidRPr="00402C90">
        <w:rPr>
          <w:rFonts w:ascii="Times-Italic" w:hAnsi="Times-Italic" w:cs="Times-Italic"/>
          <w:i/>
          <w:iCs/>
          <w:sz w:val="20"/>
          <w:szCs w:val="20"/>
        </w:rPr>
        <w:t>Total plant costs: For contaminant fact sheets</w:t>
      </w:r>
      <w:r w:rsidRPr="00402C90">
        <w:rPr>
          <w:rFonts w:ascii="Times-Roman" w:hAnsi="Times-Roman" w:cs="Times-Roman"/>
          <w:sz w:val="20"/>
          <w:szCs w:val="20"/>
        </w:rPr>
        <w:t>. Technical report, U.S. Department of Interior, Bureau of Reclamation, Water treatment engineering and research group, Denver CO 80225, 2001.</w:t>
      </w:r>
    </w:p>
    <w:p w:rsidR="00402C90" w:rsidRDefault="00402C90" w:rsidP="00402C90">
      <w:pPr>
        <w:pStyle w:val="ListParagraph"/>
        <w:numPr>
          <w:ilvl w:val="0"/>
          <w:numId w:val="20"/>
        </w:numPr>
        <w:autoSpaceDE w:val="0"/>
        <w:autoSpaceDN w:val="0"/>
        <w:adjustRightInd w:val="0"/>
        <w:spacing w:after="0" w:line="240" w:lineRule="auto"/>
        <w:ind w:left="426" w:hanging="426"/>
        <w:jc w:val="both"/>
        <w:rPr>
          <w:rFonts w:ascii="Times-Roman" w:hAnsi="Times-Roman" w:cs="Times-Roman"/>
          <w:sz w:val="20"/>
          <w:szCs w:val="20"/>
        </w:rPr>
      </w:pPr>
      <w:r w:rsidRPr="00402C90">
        <w:rPr>
          <w:rFonts w:ascii="Times-Roman" w:hAnsi="Times-Roman" w:cs="Times-Roman"/>
          <w:sz w:val="20"/>
          <w:szCs w:val="20"/>
        </w:rPr>
        <w:t xml:space="preserve">USDOI. </w:t>
      </w:r>
      <w:r w:rsidRPr="00402C90">
        <w:rPr>
          <w:rFonts w:ascii="Times-Italic" w:hAnsi="Times-Italic" w:cs="Times-Italic"/>
          <w:i/>
          <w:iCs/>
          <w:sz w:val="20"/>
          <w:szCs w:val="20"/>
        </w:rPr>
        <w:t>Water treatment estimation routine WaTER user manual</w:t>
      </w:r>
      <w:r w:rsidRPr="00402C90">
        <w:rPr>
          <w:rFonts w:ascii="Times-Roman" w:hAnsi="Times-Roman" w:cs="Times-Roman"/>
          <w:sz w:val="20"/>
          <w:szCs w:val="20"/>
        </w:rPr>
        <w:t>. Water desalination research &amp; development program report no. 43, U.S. Department of Interior, Bureau of Reclamation, Technical Service Center, Environmental Resources Services, Denver CO 80225, 1999.</w:t>
      </w:r>
    </w:p>
    <w:p w:rsidR="00580054" w:rsidRPr="00580054" w:rsidRDefault="00402C90" w:rsidP="00580054">
      <w:pPr>
        <w:pStyle w:val="ListParagraph"/>
        <w:numPr>
          <w:ilvl w:val="0"/>
          <w:numId w:val="20"/>
        </w:numPr>
        <w:autoSpaceDE w:val="0"/>
        <w:autoSpaceDN w:val="0"/>
        <w:adjustRightInd w:val="0"/>
        <w:spacing w:after="0" w:line="264" w:lineRule="auto"/>
        <w:ind w:left="426" w:hanging="426"/>
        <w:jc w:val="both"/>
        <w:rPr>
          <w:rFonts w:ascii="Times New Roman" w:hAnsi="Times New Roman" w:cs="Times New Roman"/>
          <w:szCs w:val="24"/>
        </w:rPr>
      </w:pPr>
      <w:r w:rsidRPr="00402C90">
        <w:rPr>
          <w:rFonts w:ascii="Times-Roman" w:hAnsi="Times-Roman" w:cs="Times-Roman"/>
          <w:sz w:val="20"/>
          <w:szCs w:val="20"/>
        </w:rPr>
        <w:t xml:space="preserve">USEPA. </w:t>
      </w:r>
      <w:r w:rsidRPr="00402C90">
        <w:rPr>
          <w:rFonts w:ascii="Times-Italic" w:hAnsi="Times-Italic" w:cs="Times-Italic"/>
          <w:i/>
          <w:iCs/>
          <w:sz w:val="20"/>
          <w:szCs w:val="20"/>
        </w:rPr>
        <w:t>Capsule report: Aqueous mercury treatment</w:t>
      </w:r>
      <w:r w:rsidRPr="00402C90">
        <w:rPr>
          <w:rFonts w:ascii="Times-Roman" w:hAnsi="Times-Roman" w:cs="Times-Roman"/>
          <w:sz w:val="20"/>
          <w:szCs w:val="20"/>
        </w:rPr>
        <w:t>. Technical report: EPA/625/R-97/004, United States Environmental Protection Agency, Office of Research and Development, Washington DC 20460, 1997.</w:t>
      </w:r>
    </w:p>
    <w:p w:rsidR="00580054" w:rsidRPr="00580054" w:rsidRDefault="00580054" w:rsidP="00CA6F3A">
      <w:pPr>
        <w:pStyle w:val="ListParagraph"/>
        <w:numPr>
          <w:ilvl w:val="0"/>
          <w:numId w:val="20"/>
        </w:numPr>
        <w:autoSpaceDE w:val="0"/>
        <w:autoSpaceDN w:val="0"/>
        <w:adjustRightInd w:val="0"/>
        <w:spacing w:after="0" w:line="264" w:lineRule="auto"/>
        <w:ind w:left="360"/>
        <w:jc w:val="both"/>
        <w:rPr>
          <w:rFonts w:ascii="Times New Roman" w:hAnsi="Times New Roman" w:cs="Times New Roman"/>
          <w:szCs w:val="24"/>
        </w:rPr>
      </w:pPr>
      <w:r w:rsidRPr="00580054">
        <w:rPr>
          <w:rFonts w:ascii="Times-Roman" w:hAnsi="Times-Roman" w:cs="Times-Roman"/>
          <w:sz w:val="20"/>
          <w:szCs w:val="20"/>
        </w:rPr>
        <w:t xml:space="preserve">USEPA. </w:t>
      </w:r>
      <w:r w:rsidRPr="00580054">
        <w:rPr>
          <w:rFonts w:ascii="Times-Italic" w:hAnsi="Times-Italic" w:cs="Times-Italic"/>
          <w:i/>
          <w:iCs/>
          <w:sz w:val="20"/>
          <w:szCs w:val="20"/>
        </w:rPr>
        <w:t>Mercury research strategy</w:t>
      </w:r>
      <w:r w:rsidRPr="00580054">
        <w:rPr>
          <w:rFonts w:ascii="Times-Roman" w:hAnsi="Times-Roman" w:cs="Times-Roman"/>
          <w:sz w:val="20"/>
          <w:szCs w:val="20"/>
        </w:rPr>
        <w:t>. Technical report: EPA/600/R-00/073, United States Environmental Protection Agency, Office of Research and Development, Washington DC 20460, 2000.</w:t>
      </w:r>
    </w:p>
    <w:p w:rsidR="00211DCE" w:rsidRPr="00211DCE" w:rsidRDefault="00211DCE" w:rsidP="003D2ECA">
      <w:pPr>
        <w:autoSpaceDE w:val="0"/>
        <w:autoSpaceDN w:val="0"/>
        <w:adjustRightInd w:val="0"/>
        <w:spacing w:after="0"/>
        <w:jc w:val="both"/>
        <w:rPr>
          <w:rFonts w:ascii="Times New Roman" w:hAnsi="Times New Roman" w:cs="Times New Roman"/>
          <w:b/>
          <w:sz w:val="20"/>
          <w:szCs w:val="20"/>
          <w:lang w:val="en-IN"/>
        </w:rPr>
      </w:pPr>
    </w:p>
    <w:sectPr w:rsidR="00211DCE" w:rsidRPr="00211DCE" w:rsidSect="00142B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19D1"/>
    <w:multiLevelType w:val="hybridMultilevel"/>
    <w:tmpl w:val="495A9706"/>
    <w:lvl w:ilvl="0" w:tplc="4A1431B6">
      <w:start w:val="1"/>
      <w:numFmt w:val="bullet"/>
      <w:lvlText w:val="•"/>
      <w:lvlJc w:val="left"/>
      <w:pPr>
        <w:tabs>
          <w:tab w:val="num" w:pos="720"/>
        </w:tabs>
        <w:ind w:left="720" w:hanging="360"/>
      </w:pPr>
      <w:rPr>
        <w:rFonts w:ascii="Times New Roman" w:hAnsi="Times New Roman" w:hint="default"/>
      </w:rPr>
    </w:lvl>
    <w:lvl w:ilvl="1" w:tplc="5FFEF320" w:tentative="1">
      <w:start w:val="1"/>
      <w:numFmt w:val="bullet"/>
      <w:lvlText w:val="•"/>
      <w:lvlJc w:val="left"/>
      <w:pPr>
        <w:tabs>
          <w:tab w:val="num" w:pos="1440"/>
        </w:tabs>
        <w:ind w:left="1440" w:hanging="360"/>
      </w:pPr>
      <w:rPr>
        <w:rFonts w:ascii="Times New Roman" w:hAnsi="Times New Roman" w:hint="default"/>
      </w:rPr>
    </w:lvl>
    <w:lvl w:ilvl="2" w:tplc="BD8081F8" w:tentative="1">
      <w:start w:val="1"/>
      <w:numFmt w:val="bullet"/>
      <w:lvlText w:val="•"/>
      <w:lvlJc w:val="left"/>
      <w:pPr>
        <w:tabs>
          <w:tab w:val="num" w:pos="2160"/>
        </w:tabs>
        <w:ind w:left="2160" w:hanging="360"/>
      </w:pPr>
      <w:rPr>
        <w:rFonts w:ascii="Times New Roman" w:hAnsi="Times New Roman" w:hint="default"/>
      </w:rPr>
    </w:lvl>
    <w:lvl w:ilvl="3" w:tplc="A9FA8258" w:tentative="1">
      <w:start w:val="1"/>
      <w:numFmt w:val="bullet"/>
      <w:lvlText w:val="•"/>
      <w:lvlJc w:val="left"/>
      <w:pPr>
        <w:tabs>
          <w:tab w:val="num" w:pos="2880"/>
        </w:tabs>
        <w:ind w:left="2880" w:hanging="360"/>
      </w:pPr>
      <w:rPr>
        <w:rFonts w:ascii="Times New Roman" w:hAnsi="Times New Roman" w:hint="default"/>
      </w:rPr>
    </w:lvl>
    <w:lvl w:ilvl="4" w:tplc="E8F240A8" w:tentative="1">
      <w:start w:val="1"/>
      <w:numFmt w:val="bullet"/>
      <w:lvlText w:val="•"/>
      <w:lvlJc w:val="left"/>
      <w:pPr>
        <w:tabs>
          <w:tab w:val="num" w:pos="3600"/>
        </w:tabs>
        <w:ind w:left="3600" w:hanging="360"/>
      </w:pPr>
      <w:rPr>
        <w:rFonts w:ascii="Times New Roman" w:hAnsi="Times New Roman" w:hint="default"/>
      </w:rPr>
    </w:lvl>
    <w:lvl w:ilvl="5" w:tplc="F4089F78" w:tentative="1">
      <w:start w:val="1"/>
      <w:numFmt w:val="bullet"/>
      <w:lvlText w:val="•"/>
      <w:lvlJc w:val="left"/>
      <w:pPr>
        <w:tabs>
          <w:tab w:val="num" w:pos="4320"/>
        </w:tabs>
        <w:ind w:left="4320" w:hanging="360"/>
      </w:pPr>
      <w:rPr>
        <w:rFonts w:ascii="Times New Roman" w:hAnsi="Times New Roman" w:hint="default"/>
      </w:rPr>
    </w:lvl>
    <w:lvl w:ilvl="6" w:tplc="25884DFC" w:tentative="1">
      <w:start w:val="1"/>
      <w:numFmt w:val="bullet"/>
      <w:lvlText w:val="•"/>
      <w:lvlJc w:val="left"/>
      <w:pPr>
        <w:tabs>
          <w:tab w:val="num" w:pos="5040"/>
        </w:tabs>
        <w:ind w:left="5040" w:hanging="360"/>
      </w:pPr>
      <w:rPr>
        <w:rFonts w:ascii="Times New Roman" w:hAnsi="Times New Roman" w:hint="default"/>
      </w:rPr>
    </w:lvl>
    <w:lvl w:ilvl="7" w:tplc="0DBEA97A" w:tentative="1">
      <w:start w:val="1"/>
      <w:numFmt w:val="bullet"/>
      <w:lvlText w:val="•"/>
      <w:lvlJc w:val="left"/>
      <w:pPr>
        <w:tabs>
          <w:tab w:val="num" w:pos="5760"/>
        </w:tabs>
        <w:ind w:left="5760" w:hanging="360"/>
      </w:pPr>
      <w:rPr>
        <w:rFonts w:ascii="Times New Roman" w:hAnsi="Times New Roman" w:hint="default"/>
      </w:rPr>
    </w:lvl>
    <w:lvl w:ilvl="8" w:tplc="614E598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2E74FE"/>
    <w:multiLevelType w:val="hybridMultilevel"/>
    <w:tmpl w:val="0742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1C8"/>
    <w:multiLevelType w:val="hybridMultilevel"/>
    <w:tmpl w:val="CC14CA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C62AD"/>
    <w:multiLevelType w:val="hybridMultilevel"/>
    <w:tmpl w:val="B0E82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E054E1"/>
    <w:multiLevelType w:val="hybridMultilevel"/>
    <w:tmpl w:val="0936B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A46775"/>
    <w:multiLevelType w:val="hybridMultilevel"/>
    <w:tmpl w:val="9BD4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24128"/>
    <w:multiLevelType w:val="hybridMultilevel"/>
    <w:tmpl w:val="6598D0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F87F10"/>
    <w:multiLevelType w:val="hybridMultilevel"/>
    <w:tmpl w:val="D6028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FF150A"/>
    <w:multiLevelType w:val="hybridMultilevel"/>
    <w:tmpl w:val="8C66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041E8E"/>
    <w:multiLevelType w:val="hybridMultilevel"/>
    <w:tmpl w:val="A7748932"/>
    <w:lvl w:ilvl="0" w:tplc="40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1B668F"/>
    <w:multiLevelType w:val="hybridMultilevel"/>
    <w:tmpl w:val="6ED2FC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0812A28"/>
    <w:multiLevelType w:val="hybridMultilevel"/>
    <w:tmpl w:val="5FCCB116"/>
    <w:lvl w:ilvl="0" w:tplc="04E078C6">
      <w:start w:val="1"/>
      <w:numFmt w:val="decimal"/>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68760E"/>
    <w:multiLevelType w:val="hybridMultilevel"/>
    <w:tmpl w:val="14488A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0A73EA"/>
    <w:multiLevelType w:val="hybridMultilevel"/>
    <w:tmpl w:val="646C0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500D0"/>
    <w:multiLevelType w:val="hybridMultilevel"/>
    <w:tmpl w:val="BF826FDA"/>
    <w:lvl w:ilvl="0" w:tplc="7B1C6640">
      <w:start w:val="1"/>
      <w:numFmt w:val="bullet"/>
      <w:lvlText w:val="•"/>
      <w:lvlJc w:val="left"/>
      <w:pPr>
        <w:tabs>
          <w:tab w:val="num" w:pos="720"/>
        </w:tabs>
        <w:ind w:left="720" w:hanging="360"/>
      </w:pPr>
      <w:rPr>
        <w:rFonts w:ascii="Times New Roman" w:hAnsi="Times New Roman" w:hint="default"/>
      </w:rPr>
    </w:lvl>
    <w:lvl w:ilvl="1" w:tplc="21844D5A" w:tentative="1">
      <w:start w:val="1"/>
      <w:numFmt w:val="bullet"/>
      <w:lvlText w:val="•"/>
      <w:lvlJc w:val="left"/>
      <w:pPr>
        <w:tabs>
          <w:tab w:val="num" w:pos="1440"/>
        </w:tabs>
        <w:ind w:left="1440" w:hanging="360"/>
      </w:pPr>
      <w:rPr>
        <w:rFonts w:ascii="Times New Roman" w:hAnsi="Times New Roman" w:hint="default"/>
      </w:rPr>
    </w:lvl>
    <w:lvl w:ilvl="2" w:tplc="ECD08856" w:tentative="1">
      <w:start w:val="1"/>
      <w:numFmt w:val="bullet"/>
      <w:lvlText w:val="•"/>
      <w:lvlJc w:val="left"/>
      <w:pPr>
        <w:tabs>
          <w:tab w:val="num" w:pos="2160"/>
        </w:tabs>
        <w:ind w:left="2160" w:hanging="360"/>
      </w:pPr>
      <w:rPr>
        <w:rFonts w:ascii="Times New Roman" w:hAnsi="Times New Roman" w:hint="default"/>
      </w:rPr>
    </w:lvl>
    <w:lvl w:ilvl="3" w:tplc="F2E2935A" w:tentative="1">
      <w:start w:val="1"/>
      <w:numFmt w:val="bullet"/>
      <w:lvlText w:val="•"/>
      <w:lvlJc w:val="left"/>
      <w:pPr>
        <w:tabs>
          <w:tab w:val="num" w:pos="2880"/>
        </w:tabs>
        <w:ind w:left="2880" w:hanging="360"/>
      </w:pPr>
      <w:rPr>
        <w:rFonts w:ascii="Times New Roman" w:hAnsi="Times New Roman" w:hint="default"/>
      </w:rPr>
    </w:lvl>
    <w:lvl w:ilvl="4" w:tplc="5C5CCC86" w:tentative="1">
      <w:start w:val="1"/>
      <w:numFmt w:val="bullet"/>
      <w:lvlText w:val="•"/>
      <w:lvlJc w:val="left"/>
      <w:pPr>
        <w:tabs>
          <w:tab w:val="num" w:pos="3600"/>
        </w:tabs>
        <w:ind w:left="3600" w:hanging="360"/>
      </w:pPr>
      <w:rPr>
        <w:rFonts w:ascii="Times New Roman" w:hAnsi="Times New Roman" w:hint="default"/>
      </w:rPr>
    </w:lvl>
    <w:lvl w:ilvl="5" w:tplc="AFB44044" w:tentative="1">
      <w:start w:val="1"/>
      <w:numFmt w:val="bullet"/>
      <w:lvlText w:val="•"/>
      <w:lvlJc w:val="left"/>
      <w:pPr>
        <w:tabs>
          <w:tab w:val="num" w:pos="4320"/>
        </w:tabs>
        <w:ind w:left="4320" w:hanging="360"/>
      </w:pPr>
      <w:rPr>
        <w:rFonts w:ascii="Times New Roman" w:hAnsi="Times New Roman" w:hint="default"/>
      </w:rPr>
    </w:lvl>
    <w:lvl w:ilvl="6" w:tplc="FAAAE5CC" w:tentative="1">
      <w:start w:val="1"/>
      <w:numFmt w:val="bullet"/>
      <w:lvlText w:val="•"/>
      <w:lvlJc w:val="left"/>
      <w:pPr>
        <w:tabs>
          <w:tab w:val="num" w:pos="5040"/>
        </w:tabs>
        <w:ind w:left="5040" w:hanging="360"/>
      </w:pPr>
      <w:rPr>
        <w:rFonts w:ascii="Times New Roman" w:hAnsi="Times New Roman" w:hint="default"/>
      </w:rPr>
    </w:lvl>
    <w:lvl w:ilvl="7" w:tplc="484C1084" w:tentative="1">
      <w:start w:val="1"/>
      <w:numFmt w:val="bullet"/>
      <w:lvlText w:val="•"/>
      <w:lvlJc w:val="left"/>
      <w:pPr>
        <w:tabs>
          <w:tab w:val="num" w:pos="5760"/>
        </w:tabs>
        <w:ind w:left="5760" w:hanging="360"/>
      </w:pPr>
      <w:rPr>
        <w:rFonts w:ascii="Times New Roman" w:hAnsi="Times New Roman" w:hint="default"/>
      </w:rPr>
    </w:lvl>
    <w:lvl w:ilvl="8" w:tplc="FB4A13EA"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D942ECE"/>
    <w:multiLevelType w:val="hybridMultilevel"/>
    <w:tmpl w:val="8C66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BD40C8"/>
    <w:multiLevelType w:val="hybridMultilevel"/>
    <w:tmpl w:val="7624D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82FF2"/>
    <w:multiLevelType w:val="hybridMultilevel"/>
    <w:tmpl w:val="75C8E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A320D7"/>
    <w:multiLevelType w:val="hybridMultilevel"/>
    <w:tmpl w:val="117AB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206D3A"/>
    <w:multiLevelType w:val="hybridMultilevel"/>
    <w:tmpl w:val="0B1CB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381134"/>
    <w:multiLevelType w:val="hybridMultilevel"/>
    <w:tmpl w:val="519643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EC7935"/>
    <w:multiLevelType w:val="hybridMultilevel"/>
    <w:tmpl w:val="0B1CB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3"/>
  </w:num>
  <w:num w:numId="3">
    <w:abstractNumId w:val="14"/>
  </w:num>
  <w:num w:numId="4">
    <w:abstractNumId w:val="0"/>
  </w:num>
  <w:num w:numId="5">
    <w:abstractNumId w:val="20"/>
  </w:num>
  <w:num w:numId="6">
    <w:abstractNumId w:val="2"/>
  </w:num>
  <w:num w:numId="7">
    <w:abstractNumId w:val="5"/>
  </w:num>
  <w:num w:numId="8">
    <w:abstractNumId w:val="4"/>
  </w:num>
  <w:num w:numId="9">
    <w:abstractNumId w:val="18"/>
  </w:num>
  <w:num w:numId="10">
    <w:abstractNumId w:val="11"/>
  </w:num>
  <w:num w:numId="11">
    <w:abstractNumId w:val="7"/>
  </w:num>
  <w:num w:numId="12">
    <w:abstractNumId w:val="8"/>
  </w:num>
  <w:num w:numId="13">
    <w:abstractNumId w:val="10"/>
  </w:num>
  <w:num w:numId="14">
    <w:abstractNumId w:val="6"/>
  </w:num>
  <w:num w:numId="15">
    <w:abstractNumId w:val="3"/>
  </w:num>
  <w:num w:numId="16">
    <w:abstractNumId w:val="15"/>
  </w:num>
  <w:num w:numId="17">
    <w:abstractNumId w:val="12"/>
  </w:num>
  <w:num w:numId="18">
    <w:abstractNumId w:val="19"/>
  </w:num>
  <w:num w:numId="19">
    <w:abstractNumId w:val="21"/>
  </w:num>
  <w:num w:numId="20">
    <w:abstractNumId w:val="9"/>
  </w:num>
  <w:num w:numId="21">
    <w:abstractNumId w:val="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oNotDisplayPageBoundaries/>
  <w:proofState w:grammar="clean"/>
  <w:defaultTabStop w:val="720"/>
  <w:characterSpacingControl w:val="doNotCompress"/>
  <w:compat>
    <w:useFELayout/>
    <w:compatSetting w:name="compatibilityMode" w:uri="http://schemas.microsoft.com/office/word" w:val="12"/>
  </w:compat>
  <w:rsids>
    <w:rsidRoot w:val="00620E07"/>
    <w:rsid w:val="0000101D"/>
    <w:rsid w:val="00001BAF"/>
    <w:rsid w:val="00001C5F"/>
    <w:rsid w:val="00006426"/>
    <w:rsid w:val="00006CC5"/>
    <w:rsid w:val="00014162"/>
    <w:rsid w:val="000200B3"/>
    <w:rsid w:val="00020476"/>
    <w:rsid w:val="00026F7C"/>
    <w:rsid w:val="00027C7E"/>
    <w:rsid w:val="00034709"/>
    <w:rsid w:val="00036666"/>
    <w:rsid w:val="00045B72"/>
    <w:rsid w:val="00046C58"/>
    <w:rsid w:val="00047471"/>
    <w:rsid w:val="0004747E"/>
    <w:rsid w:val="000526D5"/>
    <w:rsid w:val="000552C4"/>
    <w:rsid w:val="0006175F"/>
    <w:rsid w:val="000633AC"/>
    <w:rsid w:val="000719FA"/>
    <w:rsid w:val="00073084"/>
    <w:rsid w:val="00073FDF"/>
    <w:rsid w:val="00080A1B"/>
    <w:rsid w:val="00085FFC"/>
    <w:rsid w:val="00087293"/>
    <w:rsid w:val="00087921"/>
    <w:rsid w:val="00091B74"/>
    <w:rsid w:val="00095A39"/>
    <w:rsid w:val="000A1349"/>
    <w:rsid w:val="000A439C"/>
    <w:rsid w:val="000A49DB"/>
    <w:rsid w:val="000A653D"/>
    <w:rsid w:val="000A7145"/>
    <w:rsid w:val="000B4313"/>
    <w:rsid w:val="000B5AE8"/>
    <w:rsid w:val="000B71D8"/>
    <w:rsid w:val="000B79C8"/>
    <w:rsid w:val="000C1BF0"/>
    <w:rsid w:val="000C44B2"/>
    <w:rsid w:val="000C4755"/>
    <w:rsid w:val="000D1820"/>
    <w:rsid w:val="000D1946"/>
    <w:rsid w:val="000D78AB"/>
    <w:rsid w:val="000E277C"/>
    <w:rsid w:val="000F12B4"/>
    <w:rsid w:val="000F2828"/>
    <w:rsid w:val="000F38E1"/>
    <w:rsid w:val="000F412D"/>
    <w:rsid w:val="000F4CE3"/>
    <w:rsid w:val="00100E9A"/>
    <w:rsid w:val="0010241B"/>
    <w:rsid w:val="00102BCB"/>
    <w:rsid w:val="001035CF"/>
    <w:rsid w:val="00104786"/>
    <w:rsid w:val="001112D4"/>
    <w:rsid w:val="001175C8"/>
    <w:rsid w:val="00126DA1"/>
    <w:rsid w:val="001274BE"/>
    <w:rsid w:val="00137DCA"/>
    <w:rsid w:val="001422FF"/>
    <w:rsid w:val="001428AA"/>
    <w:rsid w:val="00142B6B"/>
    <w:rsid w:val="00146688"/>
    <w:rsid w:val="001547E1"/>
    <w:rsid w:val="0016043B"/>
    <w:rsid w:val="00161A2D"/>
    <w:rsid w:val="00165223"/>
    <w:rsid w:val="00165FEA"/>
    <w:rsid w:val="00167527"/>
    <w:rsid w:val="00167B50"/>
    <w:rsid w:val="00175597"/>
    <w:rsid w:val="0017612B"/>
    <w:rsid w:val="00183186"/>
    <w:rsid w:val="00184C12"/>
    <w:rsid w:val="00185EEC"/>
    <w:rsid w:val="001A2849"/>
    <w:rsid w:val="001A3097"/>
    <w:rsid w:val="001A575F"/>
    <w:rsid w:val="001A6978"/>
    <w:rsid w:val="001A7F23"/>
    <w:rsid w:val="001B0570"/>
    <w:rsid w:val="001B2EB8"/>
    <w:rsid w:val="001B3998"/>
    <w:rsid w:val="001B6BEA"/>
    <w:rsid w:val="001C05E6"/>
    <w:rsid w:val="001C0E6C"/>
    <w:rsid w:val="001C2DC4"/>
    <w:rsid w:val="001C437C"/>
    <w:rsid w:val="001C493A"/>
    <w:rsid w:val="001C4D57"/>
    <w:rsid w:val="001C5805"/>
    <w:rsid w:val="001D48BF"/>
    <w:rsid w:val="001D532D"/>
    <w:rsid w:val="001D5DEC"/>
    <w:rsid w:val="001D61AD"/>
    <w:rsid w:val="001D752D"/>
    <w:rsid w:val="001E3814"/>
    <w:rsid w:val="001E73E2"/>
    <w:rsid w:val="001F0346"/>
    <w:rsid w:val="001F1FAC"/>
    <w:rsid w:val="001F21F0"/>
    <w:rsid w:val="001F4E4E"/>
    <w:rsid w:val="001F4F2F"/>
    <w:rsid w:val="002019AA"/>
    <w:rsid w:val="00203F94"/>
    <w:rsid w:val="002046D3"/>
    <w:rsid w:val="002065D8"/>
    <w:rsid w:val="0021142B"/>
    <w:rsid w:val="00211DCE"/>
    <w:rsid w:val="00215A59"/>
    <w:rsid w:val="00216405"/>
    <w:rsid w:val="00223243"/>
    <w:rsid w:val="00223567"/>
    <w:rsid w:val="00223A89"/>
    <w:rsid w:val="002371CD"/>
    <w:rsid w:val="0024153E"/>
    <w:rsid w:val="00244AF2"/>
    <w:rsid w:val="00245E70"/>
    <w:rsid w:val="00246529"/>
    <w:rsid w:val="00251925"/>
    <w:rsid w:val="002529C4"/>
    <w:rsid w:val="00252D46"/>
    <w:rsid w:val="002541F2"/>
    <w:rsid w:val="00255550"/>
    <w:rsid w:val="00261298"/>
    <w:rsid w:val="00266FE5"/>
    <w:rsid w:val="00267578"/>
    <w:rsid w:val="00270C54"/>
    <w:rsid w:val="002731AF"/>
    <w:rsid w:val="00274E9B"/>
    <w:rsid w:val="002770C6"/>
    <w:rsid w:val="00277E40"/>
    <w:rsid w:val="00284689"/>
    <w:rsid w:val="0028573D"/>
    <w:rsid w:val="00295BAC"/>
    <w:rsid w:val="002966D4"/>
    <w:rsid w:val="00297804"/>
    <w:rsid w:val="002A07AF"/>
    <w:rsid w:val="002A63A0"/>
    <w:rsid w:val="002B1795"/>
    <w:rsid w:val="002B3F92"/>
    <w:rsid w:val="002B4C0E"/>
    <w:rsid w:val="002B5330"/>
    <w:rsid w:val="002B66F3"/>
    <w:rsid w:val="002B6B27"/>
    <w:rsid w:val="002C01E0"/>
    <w:rsid w:val="002C060D"/>
    <w:rsid w:val="002C30B8"/>
    <w:rsid w:val="002C3417"/>
    <w:rsid w:val="002D23EE"/>
    <w:rsid w:val="002D746F"/>
    <w:rsid w:val="002E0149"/>
    <w:rsid w:val="002E2D03"/>
    <w:rsid w:val="002E3B67"/>
    <w:rsid w:val="002E51AD"/>
    <w:rsid w:val="002E6324"/>
    <w:rsid w:val="002F3C9D"/>
    <w:rsid w:val="00302341"/>
    <w:rsid w:val="00304015"/>
    <w:rsid w:val="003057DF"/>
    <w:rsid w:val="00312778"/>
    <w:rsid w:val="00313EB0"/>
    <w:rsid w:val="003166CF"/>
    <w:rsid w:val="00317CC6"/>
    <w:rsid w:val="00323677"/>
    <w:rsid w:val="00324096"/>
    <w:rsid w:val="0032601F"/>
    <w:rsid w:val="003267C8"/>
    <w:rsid w:val="00333BF3"/>
    <w:rsid w:val="00334C1F"/>
    <w:rsid w:val="00345AB9"/>
    <w:rsid w:val="00347EFD"/>
    <w:rsid w:val="0035238E"/>
    <w:rsid w:val="00356B16"/>
    <w:rsid w:val="0036571A"/>
    <w:rsid w:val="00366627"/>
    <w:rsid w:val="00367497"/>
    <w:rsid w:val="003767AC"/>
    <w:rsid w:val="00381E57"/>
    <w:rsid w:val="00382BA1"/>
    <w:rsid w:val="003851C6"/>
    <w:rsid w:val="003855F7"/>
    <w:rsid w:val="00385D5E"/>
    <w:rsid w:val="0038713B"/>
    <w:rsid w:val="00387E5B"/>
    <w:rsid w:val="00387FC4"/>
    <w:rsid w:val="003910DB"/>
    <w:rsid w:val="00391D74"/>
    <w:rsid w:val="00394E60"/>
    <w:rsid w:val="00396830"/>
    <w:rsid w:val="003A16C1"/>
    <w:rsid w:val="003A30BE"/>
    <w:rsid w:val="003A5E60"/>
    <w:rsid w:val="003B1740"/>
    <w:rsid w:val="003B3123"/>
    <w:rsid w:val="003B4F5C"/>
    <w:rsid w:val="003B507B"/>
    <w:rsid w:val="003B5B83"/>
    <w:rsid w:val="003B7B5B"/>
    <w:rsid w:val="003C1D32"/>
    <w:rsid w:val="003C2E7E"/>
    <w:rsid w:val="003C40C7"/>
    <w:rsid w:val="003C6B96"/>
    <w:rsid w:val="003D2ECA"/>
    <w:rsid w:val="003D4FEC"/>
    <w:rsid w:val="003D7D6F"/>
    <w:rsid w:val="003E2A13"/>
    <w:rsid w:val="003E7A05"/>
    <w:rsid w:val="003F0396"/>
    <w:rsid w:val="003F2D4F"/>
    <w:rsid w:val="00401914"/>
    <w:rsid w:val="00402C90"/>
    <w:rsid w:val="00405345"/>
    <w:rsid w:val="00406D81"/>
    <w:rsid w:val="004112BB"/>
    <w:rsid w:val="00413626"/>
    <w:rsid w:val="004224C3"/>
    <w:rsid w:val="0042408E"/>
    <w:rsid w:val="00425C79"/>
    <w:rsid w:val="00430689"/>
    <w:rsid w:val="0043287F"/>
    <w:rsid w:val="00432E71"/>
    <w:rsid w:val="004358FC"/>
    <w:rsid w:val="004365A9"/>
    <w:rsid w:val="0044654C"/>
    <w:rsid w:val="0045297B"/>
    <w:rsid w:val="00454BBE"/>
    <w:rsid w:val="004574B3"/>
    <w:rsid w:val="00457C0F"/>
    <w:rsid w:val="004625CC"/>
    <w:rsid w:val="00463A59"/>
    <w:rsid w:val="004641B0"/>
    <w:rsid w:val="0046487D"/>
    <w:rsid w:val="0046679C"/>
    <w:rsid w:val="004716B3"/>
    <w:rsid w:val="00471E4A"/>
    <w:rsid w:val="00473241"/>
    <w:rsid w:val="004760A1"/>
    <w:rsid w:val="0048084B"/>
    <w:rsid w:val="004815F4"/>
    <w:rsid w:val="004865AF"/>
    <w:rsid w:val="00493D72"/>
    <w:rsid w:val="004A07E3"/>
    <w:rsid w:val="004A6F5F"/>
    <w:rsid w:val="004B015A"/>
    <w:rsid w:val="004B2E02"/>
    <w:rsid w:val="004B556C"/>
    <w:rsid w:val="004B5F7D"/>
    <w:rsid w:val="004C22F8"/>
    <w:rsid w:val="004C43BC"/>
    <w:rsid w:val="004C72CD"/>
    <w:rsid w:val="004D1A00"/>
    <w:rsid w:val="004D45E2"/>
    <w:rsid w:val="004E3393"/>
    <w:rsid w:val="004E3E66"/>
    <w:rsid w:val="004E65F3"/>
    <w:rsid w:val="004E7BA5"/>
    <w:rsid w:val="004E7BAB"/>
    <w:rsid w:val="005030A8"/>
    <w:rsid w:val="00516907"/>
    <w:rsid w:val="00521CFF"/>
    <w:rsid w:val="0052385D"/>
    <w:rsid w:val="00533195"/>
    <w:rsid w:val="00533C0A"/>
    <w:rsid w:val="00537653"/>
    <w:rsid w:val="00546B20"/>
    <w:rsid w:val="00552E27"/>
    <w:rsid w:val="0055303A"/>
    <w:rsid w:val="00555BEF"/>
    <w:rsid w:val="005578CC"/>
    <w:rsid w:val="005579AF"/>
    <w:rsid w:val="005635A9"/>
    <w:rsid w:val="005640F7"/>
    <w:rsid w:val="0056410B"/>
    <w:rsid w:val="00566A18"/>
    <w:rsid w:val="00570F6B"/>
    <w:rsid w:val="00571A35"/>
    <w:rsid w:val="00575440"/>
    <w:rsid w:val="005759E0"/>
    <w:rsid w:val="00580054"/>
    <w:rsid w:val="00580277"/>
    <w:rsid w:val="00580329"/>
    <w:rsid w:val="0058559C"/>
    <w:rsid w:val="00596288"/>
    <w:rsid w:val="005A045A"/>
    <w:rsid w:val="005A1BB3"/>
    <w:rsid w:val="005A612F"/>
    <w:rsid w:val="005B1041"/>
    <w:rsid w:val="005B558F"/>
    <w:rsid w:val="005C09E5"/>
    <w:rsid w:val="005C0BED"/>
    <w:rsid w:val="005C177B"/>
    <w:rsid w:val="005C5F39"/>
    <w:rsid w:val="005C6C4D"/>
    <w:rsid w:val="005D06C7"/>
    <w:rsid w:val="005D26AB"/>
    <w:rsid w:val="005D3F1E"/>
    <w:rsid w:val="005E0174"/>
    <w:rsid w:val="005E2391"/>
    <w:rsid w:val="005F0928"/>
    <w:rsid w:val="005F1994"/>
    <w:rsid w:val="005F4AA6"/>
    <w:rsid w:val="005F4E70"/>
    <w:rsid w:val="00600204"/>
    <w:rsid w:val="00600B1F"/>
    <w:rsid w:val="006044E5"/>
    <w:rsid w:val="0060454C"/>
    <w:rsid w:val="0060471F"/>
    <w:rsid w:val="00605F12"/>
    <w:rsid w:val="006070F0"/>
    <w:rsid w:val="00611D98"/>
    <w:rsid w:val="0062061A"/>
    <w:rsid w:val="00620E07"/>
    <w:rsid w:val="0062391D"/>
    <w:rsid w:val="006260E8"/>
    <w:rsid w:val="00626841"/>
    <w:rsid w:val="00630C72"/>
    <w:rsid w:val="0063532B"/>
    <w:rsid w:val="00642EFE"/>
    <w:rsid w:val="00643E71"/>
    <w:rsid w:val="00644F75"/>
    <w:rsid w:val="00645F06"/>
    <w:rsid w:val="006500AA"/>
    <w:rsid w:val="00651027"/>
    <w:rsid w:val="00656554"/>
    <w:rsid w:val="00661886"/>
    <w:rsid w:val="00662D05"/>
    <w:rsid w:val="00663C3F"/>
    <w:rsid w:val="0066558C"/>
    <w:rsid w:val="0067071E"/>
    <w:rsid w:val="006724FC"/>
    <w:rsid w:val="0067300E"/>
    <w:rsid w:val="00675596"/>
    <w:rsid w:val="00681D9E"/>
    <w:rsid w:val="006826EA"/>
    <w:rsid w:val="006852C8"/>
    <w:rsid w:val="00687090"/>
    <w:rsid w:val="00687658"/>
    <w:rsid w:val="0069022F"/>
    <w:rsid w:val="00695D9C"/>
    <w:rsid w:val="006968B2"/>
    <w:rsid w:val="006A120B"/>
    <w:rsid w:val="006A1DE2"/>
    <w:rsid w:val="006A6D76"/>
    <w:rsid w:val="006A7F9A"/>
    <w:rsid w:val="006B44B8"/>
    <w:rsid w:val="006B570C"/>
    <w:rsid w:val="006B7AF5"/>
    <w:rsid w:val="006C345C"/>
    <w:rsid w:val="006C3942"/>
    <w:rsid w:val="006C4829"/>
    <w:rsid w:val="006C7728"/>
    <w:rsid w:val="006D2D72"/>
    <w:rsid w:val="006D5809"/>
    <w:rsid w:val="006E42DC"/>
    <w:rsid w:val="006E55FA"/>
    <w:rsid w:val="006E5CCC"/>
    <w:rsid w:val="006E60AA"/>
    <w:rsid w:val="006E6D22"/>
    <w:rsid w:val="006E6DAD"/>
    <w:rsid w:val="006E7342"/>
    <w:rsid w:val="006F20F1"/>
    <w:rsid w:val="006F30C1"/>
    <w:rsid w:val="0070222F"/>
    <w:rsid w:val="00703376"/>
    <w:rsid w:val="0071465F"/>
    <w:rsid w:val="007162F4"/>
    <w:rsid w:val="00721E45"/>
    <w:rsid w:val="0072486B"/>
    <w:rsid w:val="00725D03"/>
    <w:rsid w:val="00727956"/>
    <w:rsid w:val="0073168D"/>
    <w:rsid w:val="0073384D"/>
    <w:rsid w:val="00737623"/>
    <w:rsid w:val="00751C38"/>
    <w:rsid w:val="00751D4D"/>
    <w:rsid w:val="007545E5"/>
    <w:rsid w:val="007557C0"/>
    <w:rsid w:val="00755827"/>
    <w:rsid w:val="00763587"/>
    <w:rsid w:val="00765E37"/>
    <w:rsid w:val="00770545"/>
    <w:rsid w:val="00770D12"/>
    <w:rsid w:val="007720FA"/>
    <w:rsid w:val="007767BB"/>
    <w:rsid w:val="00780C91"/>
    <w:rsid w:val="00783528"/>
    <w:rsid w:val="007840D6"/>
    <w:rsid w:val="00785FE9"/>
    <w:rsid w:val="0078679E"/>
    <w:rsid w:val="00790257"/>
    <w:rsid w:val="007A1332"/>
    <w:rsid w:val="007A1C13"/>
    <w:rsid w:val="007A4AF1"/>
    <w:rsid w:val="007A5198"/>
    <w:rsid w:val="007A6E64"/>
    <w:rsid w:val="007A76E9"/>
    <w:rsid w:val="007A7B8B"/>
    <w:rsid w:val="007B1138"/>
    <w:rsid w:val="007C30B4"/>
    <w:rsid w:val="007C5491"/>
    <w:rsid w:val="007C5CE6"/>
    <w:rsid w:val="007C7A79"/>
    <w:rsid w:val="007D3D7E"/>
    <w:rsid w:val="007D45D7"/>
    <w:rsid w:val="007E0B84"/>
    <w:rsid w:val="007E32BB"/>
    <w:rsid w:val="007E3FFB"/>
    <w:rsid w:val="007E77F0"/>
    <w:rsid w:val="007E7F1F"/>
    <w:rsid w:val="007F52F9"/>
    <w:rsid w:val="00801FB7"/>
    <w:rsid w:val="00802458"/>
    <w:rsid w:val="00806416"/>
    <w:rsid w:val="00810D34"/>
    <w:rsid w:val="0081285D"/>
    <w:rsid w:val="00814306"/>
    <w:rsid w:val="00814596"/>
    <w:rsid w:val="008161ED"/>
    <w:rsid w:val="00817F5B"/>
    <w:rsid w:val="00822DC9"/>
    <w:rsid w:val="008257B7"/>
    <w:rsid w:val="00830928"/>
    <w:rsid w:val="00831AA2"/>
    <w:rsid w:val="00832C63"/>
    <w:rsid w:val="0083691C"/>
    <w:rsid w:val="00841629"/>
    <w:rsid w:val="00841E7F"/>
    <w:rsid w:val="0084532C"/>
    <w:rsid w:val="00852D0C"/>
    <w:rsid w:val="008530F0"/>
    <w:rsid w:val="00854A13"/>
    <w:rsid w:val="00854B96"/>
    <w:rsid w:val="00855600"/>
    <w:rsid w:val="00855F26"/>
    <w:rsid w:val="0086001D"/>
    <w:rsid w:val="00861DCA"/>
    <w:rsid w:val="008632C4"/>
    <w:rsid w:val="008701B3"/>
    <w:rsid w:val="008742C4"/>
    <w:rsid w:val="008754AF"/>
    <w:rsid w:val="00876BA5"/>
    <w:rsid w:val="0088137E"/>
    <w:rsid w:val="00886EA0"/>
    <w:rsid w:val="00893EAF"/>
    <w:rsid w:val="0089516A"/>
    <w:rsid w:val="008968F8"/>
    <w:rsid w:val="008A0799"/>
    <w:rsid w:val="008A1A44"/>
    <w:rsid w:val="008A63AF"/>
    <w:rsid w:val="008B30F0"/>
    <w:rsid w:val="008B72EC"/>
    <w:rsid w:val="008C1BFD"/>
    <w:rsid w:val="008C2CF1"/>
    <w:rsid w:val="008C3A1C"/>
    <w:rsid w:val="008C6221"/>
    <w:rsid w:val="008C632C"/>
    <w:rsid w:val="008C6403"/>
    <w:rsid w:val="008D0763"/>
    <w:rsid w:val="008D0828"/>
    <w:rsid w:val="008D1C30"/>
    <w:rsid w:val="008E06D3"/>
    <w:rsid w:val="008E30AC"/>
    <w:rsid w:val="008E4B9C"/>
    <w:rsid w:val="008E556D"/>
    <w:rsid w:val="008E604B"/>
    <w:rsid w:val="008F1FA2"/>
    <w:rsid w:val="008F28C6"/>
    <w:rsid w:val="008F425D"/>
    <w:rsid w:val="008F645C"/>
    <w:rsid w:val="008F7753"/>
    <w:rsid w:val="008F7C6F"/>
    <w:rsid w:val="009005AB"/>
    <w:rsid w:val="00905368"/>
    <w:rsid w:val="0090565B"/>
    <w:rsid w:val="009062EE"/>
    <w:rsid w:val="00917747"/>
    <w:rsid w:val="009213F1"/>
    <w:rsid w:val="0092175F"/>
    <w:rsid w:val="00932597"/>
    <w:rsid w:val="00932D14"/>
    <w:rsid w:val="00933356"/>
    <w:rsid w:val="00934C34"/>
    <w:rsid w:val="00934F3B"/>
    <w:rsid w:val="00940FB7"/>
    <w:rsid w:val="00941BEE"/>
    <w:rsid w:val="0094351E"/>
    <w:rsid w:val="00944985"/>
    <w:rsid w:val="009461CA"/>
    <w:rsid w:val="0095146F"/>
    <w:rsid w:val="009528F2"/>
    <w:rsid w:val="00952C36"/>
    <w:rsid w:val="00953BEA"/>
    <w:rsid w:val="0096692E"/>
    <w:rsid w:val="00971D4B"/>
    <w:rsid w:val="009725D3"/>
    <w:rsid w:val="00973770"/>
    <w:rsid w:val="00977E91"/>
    <w:rsid w:val="0098148F"/>
    <w:rsid w:val="009832AB"/>
    <w:rsid w:val="009853D7"/>
    <w:rsid w:val="00993907"/>
    <w:rsid w:val="00993B3B"/>
    <w:rsid w:val="009962E8"/>
    <w:rsid w:val="009A3486"/>
    <w:rsid w:val="009A5E33"/>
    <w:rsid w:val="009A7E4F"/>
    <w:rsid w:val="009B2ED9"/>
    <w:rsid w:val="009C3919"/>
    <w:rsid w:val="009C4FE0"/>
    <w:rsid w:val="009C5CD5"/>
    <w:rsid w:val="009D595C"/>
    <w:rsid w:val="009D6219"/>
    <w:rsid w:val="009E6A7A"/>
    <w:rsid w:val="009F0CFD"/>
    <w:rsid w:val="009F1C6C"/>
    <w:rsid w:val="009F345D"/>
    <w:rsid w:val="009F657B"/>
    <w:rsid w:val="00A008D7"/>
    <w:rsid w:val="00A02EF6"/>
    <w:rsid w:val="00A1299D"/>
    <w:rsid w:val="00A13B47"/>
    <w:rsid w:val="00A13F7A"/>
    <w:rsid w:val="00A14391"/>
    <w:rsid w:val="00A21A7B"/>
    <w:rsid w:val="00A25606"/>
    <w:rsid w:val="00A26E32"/>
    <w:rsid w:val="00A27608"/>
    <w:rsid w:val="00A301C3"/>
    <w:rsid w:val="00A301C6"/>
    <w:rsid w:val="00A33CE0"/>
    <w:rsid w:val="00A3466A"/>
    <w:rsid w:val="00A34CD0"/>
    <w:rsid w:val="00A36F45"/>
    <w:rsid w:val="00A373E2"/>
    <w:rsid w:val="00A375F5"/>
    <w:rsid w:val="00A47A62"/>
    <w:rsid w:val="00A506A7"/>
    <w:rsid w:val="00A5088D"/>
    <w:rsid w:val="00A51223"/>
    <w:rsid w:val="00A6283E"/>
    <w:rsid w:val="00A67069"/>
    <w:rsid w:val="00A7244A"/>
    <w:rsid w:val="00A72952"/>
    <w:rsid w:val="00A8158A"/>
    <w:rsid w:val="00A81CAF"/>
    <w:rsid w:val="00A82A5A"/>
    <w:rsid w:val="00A85677"/>
    <w:rsid w:val="00A8595A"/>
    <w:rsid w:val="00A9489C"/>
    <w:rsid w:val="00A97F28"/>
    <w:rsid w:val="00AA150A"/>
    <w:rsid w:val="00AA39AC"/>
    <w:rsid w:val="00AA5F78"/>
    <w:rsid w:val="00AB23FA"/>
    <w:rsid w:val="00AB2E51"/>
    <w:rsid w:val="00AB4EBF"/>
    <w:rsid w:val="00AB55D1"/>
    <w:rsid w:val="00AB7833"/>
    <w:rsid w:val="00AC2308"/>
    <w:rsid w:val="00AC2634"/>
    <w:rsid w:val="00AC4222"/>
    <w:rsid w:val="00AD2751"/>
    <w:rsid w:val="00AD364D"/>
    <w:rsid w:val="00AE3C25"/>
    <w:rsid w:val="00AE5CCA"/>
    <w:rsid w:val="00AE6A68"/>
    <w:rsid w:val="00AE6AE5"/>
    <w:rsid w:val="00AE6E82"/>
    <w:rsid w:val="00AF0CC3"/>
    <w:rsid w:val="00AF57EF"/>
    <w:rsid w:val="00B009F5"/>
    <w:rsid w:val="00B0213D"/>
    <w:rsid w:val="00B07C99"/>
    <w:rsid w:val="00B10C95"/>
    <w:rsid w:val="00B124C2"/>
    <w:rsid w:val="00B13BD0"/>
    <w:rsid w:val="00B20797"/>
    <w:rsid w:val="00B27F19"/>
    <w:rsid w:val="00B31249"/>
    <w:rsid w:val="00B33C8F"/>
    <w:rsid w:val="00B34E1F"/>
    <w:rsid w:val="00B3635A"/>
    <w:rsid w:val="00B36469"/>
    <w:rsid w:val="00B40F84"/>
    <w:rsid w:val="00B41517"/>
    <w:rsid w:val="00B44AD0"/>
    <w:rsid w:val="00B47CE7"/>
    <w:rsid w:val="00B50982"/>
    <w:rsid w:val="00B54D7F"/>
    <w:rsid w:val="00B556E1"/>
    <w:rsid w:val="00B62C20"/>
    <w:rsid w:val="00B62D5D"/>
    <w:rsid w:val="00B70618"/>
    <w:rsid w:val="00B71427"/>
    <w:rsid w:val="00B75537"/>
    <w:rsid w:val="00B76DD5"/>
    <w:rsid w:val="00B8030C"/>
    <w:rsid w:val="00B9192A"/>
    <w:rsid w:val="00B91A77"/>
    <w:rsid w:val="00BA23DC"/>
    <w:rsid w:val="00BA7592"/>
    <w:rsid w:val="00BB15E7"/>
    <w:rsid w:val="00BB1CA8"/>
    <w:rsid w:val="00BB2E82"/>
    <w:rsid w:val="00BB68E0"/>
    <w:rsid w:val="00BC387D"/>
    <w:rsid w:val="00BC541D"/>
    <w:rsid w:val="00BD2C01"/>
    <w:rsid w:val="00BD3831"/>
    <w:rsid w:val="00BD61D4"/>
    <w:rsid w:val="00BD7CFE"/>
    <w:rsid w:val="00BE062A"/>
    <w:rsid w:val="00BE6FE5"/>
    <w:rsid w:val="00BE746D"/>
    <w:rsid w:val="00BF0DB7"/>
    <w:rsid w:val="00BF3E2B"/>
    <w:rsid w:val="00BF6941"/>
    <w:rsid w:val="00C01EBC"/>
    <w:rsid w:val="00C062C8"/>
    <w:rsid w:val="00C11110"/>
    <w:rsid w:val="00C117B8"/>
    <w:rsid w:val="00C12FF0"/>
    <w:rsid w:val="00C13543"/>
    <w:rsid w:val="00C13EED"/>
    <w:rsid w:val="00C2069A"/>
    <w:rsid w:val="00C24B9C"/>
    <w:rsid w:val="00C327F6"/>
    <w:rsid w:val="00C3557A"/>
    <w:rsid w:val="00C50216"/>
    <w:rsid w:val="00C5169B"/>
    <w:rsid w:val="00C52BE5"/>
    <w:rsid w:val="00C568F5"/>
    <w:rsid w:val="00C62517"/>
    <w:rsid w:val="00C67BC9"/>
    <w:rsid w:val="00C71879"/>
    <w:rsid w:val="00C72E58"/>
    <w:rsid w:val="00C72EA3"/>
    <w:rsid w:val="00C7320A"/>
    <w:rsid w:val="00C73485"/>
    <w:rsid w:val="00C73B85"/>
    <w:rsid w:val="00C756EC"/>
    <w:rsid w:val="00C80367"/>
    <w:rsid w:val="00C83FCB"/>
    <w:rsid w:val="00C84A68"/>
    <w:rsid w:val="00C84BF1"/>
    <w:rsid w:val="00C87737"/>
    <w:rsid w:val="00C8794D"/>
    <w:rsid w:val="00C92F73"/>
    <w:rsid w:val="00C93932"/>
    <w:rsid w:val="00C95C79"/>
    <w:rsid w:val="00CA06CD"/>
    <w:rsid w:val="00CA59E5"/>
    <w:rsid w:val="00CA6F3A"/>
    <w:rsid w:val="00CA7941"/>
    <w:rsid w:val="00CB39BB"/>
    <w:rsid w:val="00CB3FAA"/>
    <w:rsid w:val="00CB4A72"/>
    <w:rsid w:val="00CC0FC5"/>
    <w:rsid w:val="00CC2C04"/>
    <w:rsid w:val="00CC43FC"/>
    <w:rsid w:val="00CD096D"/>
    <w:rsid w:val="00CD15BD"/>
    <w:rsid w:val="00CE31DC"/>
    <w:rsid w:val="00CE517A"/>
    <w:rsid w:val="00CF6C04"/>
    <w:rsid w:val="00D02384"/>
    <w:rsid w:val="00D03663"/>
    <w:rsid w:val="00D05F30"/>
    <w:rsid w:val="00D06443"/>
    <w:rsid w:val="00D133C7"/>
    <w:rsid w:val="00D17131"/>
    <w:rsid w:val="00D20F02"/>
    <w:rsid w:val="00D21F64"/>
    <w:rsid w:val="00D223BC"/>
    <w:rsid w:val="00D22AE6"/>
    <w:rsid w:val="00D22B71"/>
    <w:rsid w:val="00D22DCF"/>
    <w:rsid w:val="00D26472"/>
    <w:rsid w:val="00D3194D"/>
    <w:rsid w:val="00D32482"/>
    <w:rsid w:val="00D33822"/>
    <w:rsid w:val="00D35524"/>
    <w:rsid w:val="00D403F1"/>
    <w:rsid w:val="00D42870"/>
    <w:rsid w:val="00D61BA2"/>
    <w:rsid w:val="00D63AD8"/>
    <w:rsid w:val="00D6432D"/>
    <w:rsid w:val="00D655D2"/>
    <w:rsid w:val="00D66912"/>
    <w:rsid w:val="00D745C6"/>
    <w:rsid w:val="00D870F1"/>
    <w:rsid w:val="00D91A04"/>
    <w:rsid w:val="00D92D74"/>
    <w:rsid w:val="00D93745"/>
    <w:rsid w:val="00D94ADC"/>
    <w:rsid w:val="00D96657"/>
    <w:rsid w:val="00D9739C"/>
    <w:rsid w:val="00DA0BDC"/>
    <w:rsid w:val="00DA26EA"/>
    <w:rsid w:val="00DA5F96"/>
    <w:rsid w:val="00DA6000"/>
    <w:rsid w:val="00DA76F4"/>
    <w:rsid w:val="00DA7ACC"/>
    <w:rsid w:val="00DB173A"/>
    <w:rsid w:val="00DB3D94"/>
    <w:rsid w:val="00DC2222"/>
    <w:rsid w:val="00DD4E69"/>
    <w:rsid w:val="00DE7502"/>
    <w:rsid w:val="00DF17B1"/>
    <w:rsid w:val="00DF1ED8"/>
    <w:rsid w:val="00DF3F63"/>
    <w:rsid w:val="00DF548C"/>
    <w:rsid w:val="00DF5C9D"/>
    <w:rsid w:val="00E00BDE"/>
    <w:rsid w:val="00E06945"/>
    <w:rsid w:val="00E1382F"/>
    <w:rsid w:val="00E153C8"/>
    <w:rsid w:val="00E1649C"/>
    <w:rsid w:val="00E221C9"/>
    <w:rsid w:val="00E229DC"/>
    <w:rsid w:val="00E247C3"/>
    <w:rsid w:val="00E25931"/>
    <w:rsid w:val="00E34455"/>
    <w:rsid w:val="00E46A50"/>
    <w:rsid w:val="00E46B3A"/>
    <w:rsid w:val="00E46F60"/>
    <w:rsid w:val="00E53C92"/>
    <w:rsid w:val="00E5599D"/>
    <w:rsid w:val="00E57045"/>
    <w:rsid w:val="00E5707C"/>
    <w:rsid w:val="00E625A5"/>
    <w:rsid w:val="00E66A01"/>
    <w:rsid w:val="00E66CF0"/>
    <w:rsid w:val="00E673D2"/>
    <w:rsid w:val="00E70C59"/>
    <w:rsid w:val="00E76AB9"/>
    <w:rsid w:val="00E76CC2"/>
    <w:rsid w:val="00E77F80"/>
    <w:rsid w:val="00E82059"/>
    <w:rsid w:val="00E83B96"/>
    <w:rsid w:val="00E84D49"/>
    <w:rsid w:val="00E85254"/>
    <w:rsid w:val="00E87FC1"/>
    <w:rsid w:val="00E929C0"/>
    <w:rsid w:val="00E957AF"/>
    <w:rsid w:val="00E959D6"/>
    <w:rsid w:val="00E96269"/>
    <w:rsid w:val="00E962B9"/>
    <w:rsid w:val="00E96BAD"/>
    <w:rsid w:val="00E96CC4"/>
    <w:rsid w:val="00EA092F"/>
    <w:rsid w:val="00EA0C58"/>
    <w:rsid w:val="00EA2424"/>
    <w:rsid w:val="00EB0B24"/>
    <w:rsid w:val="00EB20C9"/>
    <w:rsid w:val="00EB25C8"/>
    <w:rsid w:val="00EB670D"/>
    <w:rsid w:val="00ED043F"/>
    <w:rsid w:val="00ED0D6B"/>
    <w:rsid w:val="00ED132F"/>
    <w:rsid w:val="00ED1A09"/>
    <w:rsid w:val="00ED3D9D"/>
    <w:rsid w:val="00ED5A79"/>
    <w:rsid w:val="00ED7A7B"/>
    <w:rsid w:val="00ED7F58"/>
    <w:rsid w:val="00EE15F5"/>
    <w:rsid w:val="00EE1FFE"/>
    <w:rsid w:val="00EE4CE1"/>
    <w:rsid w:val="00EE709F"/>
    <w:rsid w:val="00F01B7F"/>
    <w:rsid w:val="00F04F22"/>
    <w:rsid w:val="00F05234"/>
    <w:rsid w:val="00F12447"/>
    <w:rsid w:val="00F13EDA"/>
    <w:rsid w:val="00F14A7C"/>
    <w:rsid w:val="00F15129"/>
    <w:rsid w:val="00F15289"/>
    <w:rsid w:val="00F21288"/>
    <w:rsid w:val="00F23915"/>
    <w:rsid w:val="00F2607E"/>
    <w:rsid w:val="00F26C5F"/>
    <w:rsid w:val="00F26C85"/>
    <w:rsid w:val="00F27382"/>
    <w:rsid w:val="00F31E07"/>
    <w:rsid w:val="00F35C29"/>
    <w:rsid w:val="00F3607F"/>
    <w:rsid w:val="00F3680A"/>
    <w:rsid w:val="00F40A10"/>
    <w:rsid w:val="00F40FF5"/>
    <w:rsid w:val="00F414BA"/>
    <w:rsid w:val="00F41739"/>
    <w:rsid w:val="00F43318"/>
    <w:rsid w:val="00F45B5F"/>
    <w:rsid w:val="00F47850"/>
    <w:rsid w:val="00F55A92"/>
    <w:rsid w:val="00F6153D"/>
    <w:rsid w:val="00F634BF"/>
    <w:rsid w:val="00F6351C"/>
    <w:rsid w:val="00F64828"/>
    <w:rsid w:val="00F7111E"/>
    <w:rsid w:val="00F72E9F"/>
    <w:rsid w:val="00F73EE3"/>
    <w:rsid w:val="00F75C09"/>
    <w:rsid w:val="00F77243"/>
    <w:rsid w:val="00F81AAE"/>
    <w:rsid w:val="00F82E0F"/>
    <w:rsid w:val="00F86679"/>
    <w:rsid w:val="00F90290"/>
    <w:rsid w:val="00FA0F03"/>
    <w:rsid w:val="00FA1EC2"/>
    <w:rsid w:val="00FA247B"/>
    <w:rsid w:val="00FA57CB"/>
    <w:rsid w:val="00FA60B4"/>
    <w:rsid w:val="00FA6256"/>
    <w:rsid w:val="00FB507D"/>
    <w:rsid w:val="00FB74F0"/>
    <w:rsid w:val="00FC0766"/>
    <w:rsid w:val="00FC30FB"/>
    <w:rsid w:val="00FC79C0"/>
    <w:rsid w:val="00FE1005"/>
    <w:rsid w:val="00FE1585"/>
    <w:rsid w:val="00FE1DA9"/>
    <w:rsid w:val="00FE2253"/>
    <w:rsid w:val="00FE3E83"/>
    <w:rsid w:val="00FE47F3"/>
    <w:rsid w:val="00FE61F8"/>
    <w:rsid w:val="00FE6550"/>
    <w:rsid w:val="00FE6DCF"/>
    <w:rsid w:val="00FF01ED"/>
    <w:rsid w:val="00FF1389"/>
    <w:rsid w:val="00FF75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65102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apple-converted-space">
    <w:name w:val="apple-converted-space"/>
    <w:basedOn w:val="DefaultParagraphFont"/>
    <w:rsid w:val="005D26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65102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 w:type="character" w:customStyle="1" w:styleId="auto-style7">
    <w:name w:val="auto-style7"/>
    <w:basedOn w:val="DefaultParagraphFont"/>
    <w:rsid w:val="004D45E2"/>
  </w:style>
  <w:style w:type="character" w:customStyle="1" w:styleId="auto-style5">
    <w:name w:val="auto-style5"/>
    <w:basedOn w:val="DefaultParagraphFont"/>
    <w:rsid w:val="004D45E2"/>
  </w:style>
  <w:style w:type="character" w:styleId="PlaceholderText">
    <w:name w:val="Placeholder Text"/>
    <w:basedOn w:val="DefaultParagraphFont"/>
    <w:uiPriority w:val="99"/>
    <w:semiHidden/>
    <w:rsid w:val="00104786"/>
    <w:rPr>
      <w:color w:val="808080"/>
    </w:rPr>
  </w:style>
  <w:style w:type="paragraph" w:styleId="Caption">
    <w:name w:val="caption"/>
    <w:basedOn w:val="Normal"/>
    <w:next w:val="Normal"/>
    <w:uiPriority w:val="35"/>
    <w:unhideWhenUsed/>
    <w:qFormat/>
    <w:rsid w:val="001A7F23"/>
    <w:pPr>
      <w:spacing w:line="240" w:lineRule="auto"/>
    </w:pPr>
    <w:rPr>
      <w:b/>
      <w:bCs/>
      <w:color w:val="4F81BD" w:themeColor="accent1"/>
      <w:sz w:val="18"/>
      <w:szCs w:val="18"/>
    </w:rPr>
  </w:style>
  <w:style w:type="character" w:customStyle="1" w:styleId="apple-converted-space">
    <w:name w:val="apple-converted-space"/>
    <w:basedOn w:val="DefaultParagraphFont"/>
    <w:rsid w:val="005D2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18222">
      <w:bodyDiv w:val="1"/>
      <w:marLeft w:val="0"/>
      <w:marRight w:val="0"/>
      <w:marTop w:val="0"/>
      <w:marBottom w:val="0"/>
      <w:divBdr>
        <w:top w:val="none" w:sz="0" w:space="0" w:color="auto"/>
        <w:left w:val="none" w:sz="0" w:space="0" w:color="auto"/>
        <w:bottom w:val="none" w:sz="0" w:space="0" w:color="auto"/>
        <w:right w:val="none" w:sz="0" w:space="0" w:color="auto"/>
      </w:divBdr>
    </w:div>
    <w:div w:id="402336817">
      <w:bodyDiv w:val="1"/>
      <w:marLeft w:val="0"/>
      <w:marRight w:val="0"/>
      <w:marTop w:val="0"/>
      <w:marBottom w:val="0"/>
      <w:divBdr>
        <w:top w:val="none" w:sz="0" w:space="0" w:color="auto"/>
        <w:left w:val="none" w:sz="0" w:space="0" w:color="auto"/>
        <w:bottom w:val="none" w:sz="0" w:space="0" w:color="auto"/>
        <w:right w:val="none" w:sz="0" w:space="0" w:color="auto"/>
      </w:divBdr>
    </w:div>
    <w:div w:id="98199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os-server.org/neo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ms.com"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6C19D-8BBF-414B-8B6E-29319DEB2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17</Pages>
  <Words>5098</Words>
  <Characters>29061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34091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Yogendra</cp:lastModifiedBy>
  <cp:revision>500</cp:revision>
  <cp:lastPrinted>2015-09-03T10:58:00Z</cp:lastPrinted>
  <dcterms:created xsi:type="dcterms:W3CDTF">2015-07-22T04:38:00Z</dcterms:created>
  <dcterms:modified xsi:type="dcterms:W3CDTF">2015-09-07T11:46:00Z</dcterms:modified>
</cp:coreProperties>
</file>